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9B4AD" w14:textId="77777777" w:rsidR="003E566B" w:rsidRPr="003E566B" w:rsidRDefault="003E566B" w:rsidP="006F1315">
      <w:pPr>
        <w:jc w:val="center"/>
        <w:rPr>
          <w:rFonts w:ascii="SassoonPrimaryInfant" w:hAnsi="SassoonPrimaryInfant"/>
          <w:b/>
          <w:sz w:val="56"/>
        </w:rPr>
      </w:pPr>
      <w:r w:rsidRPr="003E566B">
        <w:rPr>
          <w:rFonts w:ascii="SassoonPrimaryInfant" w:hAnsi="SassoonPrimaryInfant"/>
          <w:b/>
          <w:sz w:val="56"/>
        </w:rPr>
        <w:t>Lodge Farm Primary School</w:t>
      </w:r>
    </w:p>
    <w:p w14:paraId="0455133D" w14:textId="77777777" w:rsidR="003E566B" w:rsidRDefault="003E566B" w:rsidP="006F1315">
      <w:pPr>
        <w:jc w:val="center"/>
        <w:rPr>
          <w:rFonts w:ascii="SassoonPrimaryInfant" w:hAnsi="SassoonPrimaryInfant"/>
          <w:b/>
          <w:sz w:val="28"/>
        </w:rPr>
      </w:pPr>
      <w:r>
        <w:rPr>
          <w:rFonts w:ascii="SassoonPrimaryInfant" w:hAnsi="SassoonPrimaryInfant"/>
          <w:b/>
          <w:noProof/>
          <w:sz w:val="28"/>
          <w:lang w:eastAsia="en-GB"/>
        </w:rPr>
        <w:drawing>
          <wp:anchor distT="0" distB="0" distL="114300" distR="114300" simplePos="0" relativeHeight="251661312" behindDoc="0" locked="0" layoutInCell="1" allowOverlap="1">
            <wp:simplePos x="0" y="0"/>
            <wp:positionH relativeFrom="column">
              <wp:posOffset>845820</wp:posOffset>
            </wp:positionH>
            <wp:positionV relativeFrom="paragraph">
              <wp:posOffset>16510</wp:posOffset>
            </wp:positionV>
            <wp:extent cx="5299075" cy="5299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9075" cy="5299075"/>
                    </a:xfrm>
                    <a:prstGeom prst="rect">
                      <a:avLst/>
                    </a:prstGeom>
                  </pic:spPr>
                </pic:pic>
              </a:graphicData>
            </a:graphic>
            <wp14:sizeRelH relativeFrom="page">
              <wp14:pctWidth>0</wp14:pctWidth>
            </wp14:sizeRelH>
            <wp14:sizeRelV relativeFrom="page">
              <wp14:pctHeight>0</wp14:pctHeight>
            </wp14:sizeRelV>
          </wp:anchor>
        </w:drawing>
      </w:r>
    </w:p>
    <w:p w14:paraId="4ECFBC16" w14:textId="77777777" w:rsidR="003E566B" w:rsidRDefault="003E566B" w:rsidP="006F1315">
      <w:pPr>
        <w:jc w:val="center"/>
        <w:rPr>
          <w:rFonts w:ascii="SassoonPrimaryInfant" w:hAnsi="SassoonPrimaryInfant"/>
          <w:b/>
          <w:sz w:val="28"/>
        </w:rPr>
      </w:pPr>
    </w:p>
    <w:p w14:paraId="126F8949" w14:textId="77777777" w:rsidR="003E566B" w:rsidRDefault="003E566B" w:rsidP="006F1315">
      <w:pPr>
        <w:jc w:val="center"/>
        <w:rPr>
          <w:rFonts w:ascii="SassoonPrimaryInfant" w:hAnsi="SassoonPrimaryInfant"/>
          <w:b/>
          <w:sz w:val="28"/>
        </w:rPr>
      </w:pPr>
    </w:p>
    <w:p w14:paraId="5BF28192" w14:textId="77777777" w:rsidR="003E566B" w:rsidRDefault="003E566B" w:rsidP="006F1315">
      <w:pPr>
        <w:jc w:val="center"/>
        <w:rPr>
          <w:rFonts w:ascii="SassoonPrimaryInfant" w:hAnsi="SassoonPrimaryInfant"/>
          <w:b/>
          <w:sz w:val="28"/>
        </w:rPr>
      </w:pPr>
    </w:p>
    <w:p w14:paraId="0161A5E5" w14:textId="77777777" w:rsidR="003E566B" w:rsidRDefault="003E566B" w:rsidP="006F1315">
      <w:pPr>
        <w:jc w:val="center"/>
        <w:rPr>
          <w:rFonts w:ascii="SassoonPrimaryInfant" w:hAnsi="SassoonPrimaryInfant"/>
          <w:b/>
          <w:sz w:val="28"/>
        </w:rPr>
      </w:pPr>
    </w:p>
    <w:p w14:paraId="1A25EC3B" w14:textId="77777777" w:rsidR="003E566B" w:rsidRDefault="003E566B" w:rsidP="006F1315">
      <w:pPr>
        <w:jc w:val="center"/>
        <w:rPr>
          <w:rFonts w:ascii="SassoonPrimaryInfant" w:hAnsi="SassoonPrimaryInfant"/>
          <w:b/>
          <w:sz w:val="28"/>
        </w:rPr>
      </w:pPr>
    </w:p>
    <w:p w14:paraId="3BE44317" w14:textId="77777777" w:rsidR="003E566B" w:rsidRDefault="003E566B" w:rsidP="006F1315">
      <w:pPr>
        <w:jc w:val="center"/>
        <w:rPr>
          <w:rFonts w:ascii="SassoonPrimaryInfant" w:hAnsi="SassoonPrimaryInfant"/>
          <w:b/>
          <w:sz w:val="56"/>
        </w:rPr>
      </w:pPr>
    </w:p>
    <w:p w14:paraId="3EEE9C6A" w14:textId="77777777" w:rsidR="003E566B" w:rsidRDefault="003E566B" w:rsidP="006F1315">
      <w:pPr>
        <w:jc w:val="center"/>
        <w:rPr>
          <w:rFonts w:ascii="SassoonPrimaryInfant" w:hAnsi="SassoonPrimaryInfant"/>
          <w:b/>
          <w:sz w:val="56"/>
        </w:rPr>
      </w:pPr>
    </w:p>
    <w:p w14:paraId="62F36293" w14:textId="77777777" w:rsidR="003E566B" w:rsidRDefault="003E566B" w:rsidP="006F1315">
      <w:pPr>
        <w:jc w:val="center"/>
        <w:rPr>
          <w:rFonts w:ascii="SassoonPrimaryInfant" w:hAnsi="SassoonPrimaryInfant"/>
          <w:b/>
          <w:sz w:val="56"/>
        </w:rPr>
      </w:pPr>
    </w:p>
    <w:p w14:paraId="2E1999F7" w14:textId="77777777" w:rsidR="003E566B" w:rsidRDefault="003E566B" w:rsidP="006F1315">
      <w:pPr>
        <w:jc w:val="center"/>
        <w:rPr>
          <w:rFonts w:ascii="SassoonPrimaryInfant" w:hAnsi="SassoonPrimaryInfant"/>
          <w:b/>
          <w:sz w:val="56"/>
        </w:rPr>
      </w:pPr>
    </w:p>
    <w:p w14:paraId="2734562C" w14:textId="77777777" w:rsidR="003E566B" w:rsidRDefault="003E566B" w:rsidP="006F1315">
      <w:pPr>
        <w:jc w:val="center"/>
        <w:rPr>
          <w:rFonts w:ascii="SassoonPrimaryInfant" w:hAnsi="SassoonPrimaryInfant"/>
          <w:b/>
          <w:sz w:val="56"/>
        </w:rPr>
      </w:pPr>
      <w:r>
        <w:rPr>
          <w:rFonts w:ascii="SassoonPrimaryInfant" w:hAnsi="SassoonPrimaryInfant"/>
          <w:b/>
          <w:noProof/>
          <w:sz w:val="28"/>
          <w:lang w:eastAsia="en-GB"/>
        </w:rPr>
        <w:drawing>
          <wp:anchor distT="0" distB="0" distL="114300" distR="114300" simplePos="0" relativeHeight="251662336" behindDoc="0" locked="0" layoutInCell="1" allowOverlap="1">
            <wp:simplePos x="0" y="0"/>
            <wp:positionH relativeFrom="column">
              <wp:posOffset>4362450</wp:posOffset>
            </wp:positionH>
            <wp:positionV relativeFrom="paragraph">
              <wp:posOffset>323215</wp:posOffset>
            </wp:positionV>
            <wp:extent cx="2593340" cy="1819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ne academies.png"/>
                    <pic:cNvPicPr/>
                  </pic:nvPicPr>
                  <pic:blipFill>
                    <a:blip r:embed="rId8">
                      <a:extLst>
                        <a:ext uri="{28A0092B-C50C-407E-A947-70E740481C1C}">
                          <a14:useLocalDpi xmlns:a14="http://schemas.microsoft.com/office/drawing/2010/main" val="0"/>
                        </a:ext>
                      </a:extLst>
                    </a:blip>
                    <a:stretch>
                      <a:fillRect/>
                    </a:stretch>
                  </pic:blipFill>
                  <pic:spPr>
                    <a:xfrm>
                      <a:off x="0" y="0"/>
                      <a:ext cx="2593340" cy="1819275"/>
                    </a:xfrm>
                    <a:prstGeom prst="rect">
                      <a:avLst/>
                    </a:prstGeom>
                  </pic:spPr>
                </pic:pic>
              </a:graphicData>
            </a:graphic>
            <wp14:sizeRelH relativeFrom="page">
              <wp14:pctWidth>0</wp14:pctWidth>
            </wp14:sizeRelH>
            <wp14:sizeRelV relativeFrom="page">
              <wp14:pctHeight>0</wp14:pctHeight>
            </wp14:sizeRelV>
          </wp:anchor>
        </w:drawing>
      </w:r>
    </w:p>
    <w:p w14:paraId="1DDAADBA" w14:textId="77777777" w:rsidR="003E566B" w:rsidRDefault="003E566B" w:rsidP="003E566B">
      <w:pPr>
        <w:rPr>
          <w:rFonts w:ascii="SassoonPrimaryInfant" w:hAnsi="SassoonPrimaryInfant"/>
          <w:b/>
          <w:sz w:val="56"/>
        </w:rPr>
      </w:pPr>
    </w:p>
    <w:p w14:paraId="694786F1" w14:textId="77777777" w:rsidR="003E566B" w:rsidRDefault="003E566B" w:rsidP="003E566B">
      <w:pPr>
        <w:rPr>
          <w:rFonts w:ascii="SassoonPrimaryInfant" w:hAnsi="SassoonPrimaryInfant"/>
          <w:b/>
          <w:sz w:val="56"/>
        </w:rPr>
      </w:pPr>
    </w:p>
    <w:p w14:paraId="7810CB9A" w14:textId="77777777" w:rsidR="003E566B" w:rsidRDefault="003E566B" w:rsidP="003E566B">
      <w:pPr>
        <w:jc w:val="center"/>
        <w:rPr>
          <w:rFonts w:ascii="SassoonPrimaryInfant" w:hAnsi="SassoonPrimaryInfant"/>
          <w:b/>
          <w:sz w:val="56"/>
        </w:rPr>
      </w:pPr>
    </w:p>
    <w:p w14:paraId="375FBD0B" w14:textId="77777777" w:rsidR="003E566B" w:rsidRDefault="003E566B" w:rsidP="003E566B">
      <w:pPr>
        <w:jc w:val="center"/>
        <w:rPr>
          <w:rFonts w:ascii="SassoonPrimaryInfant" w:hAnsi="SassoonPrimaryInfant"/>
          <w:b/>
          <w:sz w:val="56"/>
        </w:rPr>
      </w:pPr>
      <w:r w:rsidRPr="003E566B">
        <w:rPr>
          <w:rFonts w:ascii="SassoonPrimaryInfant" w:hAnsi="SassoonPrimaryInfant"/>
          <w:b/>
          <w:sz w:val="56"/>
        </w:rPr>
        <w:t xml:space="preserve">Religious Education Policy </w:t>
      </w:r>
    </w:p>
    <w:p w14:paraId="6EE430A0" w14:textId="77777777" w:rsidR="003E566B" w:rsidRDefault="003E566B" w:rsidP="006F1315">
      <w:pPr>
        <w:jc w:val="center"/>
        <w:rPr>
          <w:rFonts w:ascii="SassoonPrimaryInfant" w:hAnsi="SassoonPrimaryInfant"/>
          <w:b/>
          <w:sz w:val="56"/>
        </w:rPr>
      </w:pPr>
      <w:r>
        <w:rPr>
          <w:rFonts w:ascii="SassoonPrimaryInfant" w:hAnsi="SassoonPrimaryInfant"/>
          <w:b/>
          <w:sz w:val="56"/>
        </w:rPr>
        <w:t>R Barham</w:t>
      </w:r>
    </w:p>
    <w:p w14:paraId="432A5DF7" w14:textId="77777777" w:rsidR="003E566B" w:rsidRDefault="003E566B" w:rsidP="006F1315">
      <w:pPr>
        <w:jc w:val="center"/>
        <w:rPr>
          <w:rFonts w:ascii="SassoonPrimaryInfant" w:hAnsi="SassoonPrimaryInfant"/>
          <w:b/>
          <w:sz w:val="56"/>
        </w:rPr>
      </w:pPr>
      <w:r>
        <w:rPr>
          <w:rFonts w:ascii="SassoonPrimaryInfant" w:hAnsi="SassoonPrimaryInfant"/>
          <w:b/>
          <w:sz w:val="56"/>
        </w:rPr>
        <w:t>2018</w:t>
      </w:r>
    </w:p>
    <w:p w14:paraId="4B639FAD" w14:textId="77777777" w:rsidR="003E566B" w:rsidRDefault="003E566B" w:rsidP="006F1315">
      <w:pPr>
        <w:jc w:val="center"/>
        <w:rPr>
          <w:rFonts w:ascii="SassoonPrimaryInfant" w:hAnsi="SassoonPrimaryInfant"/>
          <w:b/>
          <w:sz w:val="28"/>
        </w:rPr>
      </w:pPr>
    </w:p>
    <w:p w14:paraId="47F18C9C" w14:textId="77777777" w:rsidR="006F1315" w:rsidRPr="006F1315" w:rsidRDefault="006F1315" w:rsidP="006F1315">
      <w:pPr>
        <w:jc w:val="center"/>
        <w:rPr>
          <w:rFonts w:ascii="SassoonPrimaryInfant" w:hAnsi="SassoonPrimaryInfant"/>
          <w:b/>
          <w:sz w:val="28"/>
        </w:rPr>
      </w:pPr>
      <w:r w:rsidRPr="006F1315">
        <w:rPr>
          <w:rFonts w:ascii="SassoonPrimaryInfant" w:hAnsi="SassoonPrimaryInfant"/>
          <w:b/>
          <w:sz w:val="28"/>
        </w:rPr>
        <w:lastRenderedPageBreak/>
        <w:t>Lodge Farm Primary School</w:t>
      </w:r>
    </w:p>
    <w:p w14:paraId="18AC1191" w14:textId="77777777" w:rsidR="006F1315" w:rsidRPr="006F1315" w:rsidRDefault="006F1315" w:rsidP="006F1315">
      <w:pPr>
        <w:jc w:val="center"/>
        <w:rPr>
          <w:rFonts w:ascii="SassoonPrimaryInfant" w:hAnsi="SassoonPrimaryInfant"/>
          <w:b/>
          <w:sz w:val="28"/>
        </w:rPr>
      </w:pPr>
      <w:r w:rsidRPr="006F1315">
        <w:rPr>
          <w:rFonts w:ascii="SassoonPrimaryInfant" w:hAnsi="SassoonPrimaryInfant"/>
          <w:b/>
          <w:sz w:val="28"/>
        </w:rPr>
        <w:t>RE Policy</w:t>
      </w:r>
    </w:p>
    <w:p w14:paraId="1C2AB9CD" w14:textId="77777777" w:rsidR="006F1315" w:rsidRPr="006F1315" w:rsidRDefault="006F1315" w:rsidP="006F1315">
      <w:pPr>
        <w:rPr>
          <w:rFonts w:ascii="SassoonPrimaryInfant" w:hAnsi="SassoonPrimaryInfant"/>
          <w:b/>
        </w:rPr>
      </w:pPr>
      <w:r w:rsidRPr="006F1315">
        <w:rPr>
          <w:rFonts w:ascii="SassoonPrimaryInfant" w:hAnsi="SassoonPrimaryInfant"/>
          <w:b/>
        </w:rPr>
        <w:t xml:space="preserve">School Aims </w:t>
      </w:r>
    </w:p>
    <w:p w14:paraId="2E26A3F2" w14:textId="77777777" w:rsidR="006F1315" w:rsidRPr="006F1315" w:rsidRDefault="008B5B33" w:rsidP="006F1315">
      <w:pPr>
        <w:rPr>
          <w:rFonts w:ascii="SassoonPrimaryInfant" w:hAnsi="SassoonPrimaryInfant"/>
        </w:rPr>
      </w:pPr>
      <w:r>
        <w:rPr>
          <w:rFonts w:ascii="SassoonPrimaryInfant" w:hAnsi="SassoonPrimaryInfant"/>
        </w:rPr>
        <w:t>Lodge Farm Primary</w:t>
      </w:r>
      <w:r w:rsidR="006F1315" w:rsidRPr="006F1315">
        <w:rPr>
          <w:rFonts w:ascii="SassoonPrimaryInfant" w:hAnsi="SassoonPrimaryInfant"/>
        </w:rPr>
        <w:t xml:space="preserve"> School is committed to: </w:t>
      </w:r>
    </w:p>
    <w:p w14:paraId="1B6C56C7" w14:textId="77777777" w:rsidR="006F1315" w:rsidRPr="006F1315" w:rsidRDefault="006F1315" w:rsidP="006F1315">
      <w:pPr>
        <w:rPr>
          <w:rFonts w:ascii="SassoonPrimaryInfant" w:hAnsi="SassoonPrimaryInfant"/>
        </w:rPr>
      </w:pPr>
      <w:r w:rsidRPr="006F1315">
        <w:rPr>
          <w:rFonts w:ascii="SassoonPrimaryInfant" w:hAnsi="SassoonPrimaryInfant"/>
        </w:rPr>
        <w:t xml:space="preserve">Developing tolerance, understanding and respect for the rights and views of others within our belief in equal opportunities. RE plays an important part in this aim. </w:t>
      </w:r>
    </w:p>
    <w:p w14:paraId="2649DE4C" w14:textId="77777777" w:rsidR="006F1315" w:rsidRDefault="006F1315" w:rsidP="006F1315">
      <w:pPr>
        <w:rPr>
          <w:rFonts w:ascii="SassoonPrimaryInfant" w:hAnsi="SassoonPrimaryInfant"/>
        </w:rPr>
      </w:pPr>
    </w:p>
    <w:p w14:paraId="7AE1C074" w14:textId="77777777" w:rsidR="006F1315" w:rsidRPr="008B5B33" w:rsidRDefault="006F1315" w:rsidP="006F1315">
      <w:pPr>
        <w:rPr>
          <w:rFonts w:ascii="SassoonPrimaryInfant" w:hAnsi="SassoonPrimaryInfant"/>
          <w:b/>
        </w:rPr>
      </w:pPr>
      <w:r w:rsidRPr="008B5B33">
        <w:rPr>
          <w:rFonts w:ascii="SassoonPrimaryInfant" w:hAnsi="SassoonPrimaryInfant"/>
          <w:b/>
        </w:rPr>
        <w:t xml:space="preserve">Legal Requirement </w:t>
      </w:r>
    </w:p>
    <w:p w14:paraId="41A120D8" w14:textId="77777777" w:rsidR="006F1315" w:rsidRPr="008B5B33" w:rsidRDefault="006F1315" w:rsidP="006F1315">
      <w:pPr>
        <w:rPr>
          <w:rFonts w:ascii="SassoonPrimaryInfant" w:hAnsi="SassoonPrimaryInfant"/>
        </w:rPr>
      </w:pPr>
      <w:r w:rsidRPr="008B5B33">
        <w:rPr>
          <w:rFonts w:ascii="SassoonPrimaryInfant" w:hAnsi="SassoonPrimaryInfant"/>
        </w:rPr>
        <w:t xml:space="preserve">Religious Education follows the Walsall Agreed Syllabus for RE 2016-2021 </w:t>
      </w:r>
    </w:p>
    <w:p w14:paraId="5D75DE4D" w14:textId="77777777" w:rsidR="006F1315" w:rsidRPr="008B5B33" w:rsidRDefault="006F1315" w:rsidP="006F1315">
      <w:pPr>
        <w:rPr>
          <w:rFonts w:ascii="SassoonPrimaryInfant" w:hAnsi="SassoonPrimaryInfant"/>
        </w:rPr>
      </w:pPr>
      <w:r w:rsidRPr="008B5B33">
        <w:rPr>
          <w:rFonts w:ascii="SassoonPrimaryInfant" w:hAnsi="SassoonPrimaryInfant"/>
        </w:rPr>
        <w:t xml:space="preserve">It is a core subject of the curriculum for all pupils and according to the Agreed Syllabus is not subject to the flexibility of the Foundation subjects. </w:t>
      </w:r>
    </w:p>
    <w:p w14:paraId="0DDE1607" w14:textId="77777777" w:rsidR="006F1315" w:rsidRPr="008B5B33" w:rsidRDefault="006F1315" w:rsidP="006F1315">
      <w:pPr>
        <w:rPr>
          <w:rFonts w:ascii="SassoonPrimaryInfant" w:hAnsi="SassoonPrimaryInfant"/>
        </w:rPr>
      </w:pPr>
      <w:r w:rsidRPr="008B5B33">
        <w:rPr>
          <w:rFonts w:ascii="SassoonPrimaryInfant" w:hAnsi="SassoonPrimaryInfant"/>
        </w:rPr>
        <w:t xml:space="preserve">The curriculum time allotted to RE is distinct from the time spent on collective worship/assembly. </w:t>
      </w:r>
    </w:p>
    <w:p w14:paraId="1BFFCD28" w14:textId="77777777" w:rsidR="006F1315" w:rsidRPr="008B5B33" w:rsidRDefault="006F1315" w:rsidP="008B5B33">
      <w:pPr>
        <w:rPr>
          <w:rFonts w:ascii="SassoonPrimaryInfant" w:hAnsi="SassoonPrimaryInfant"/>
        </w:rPr>
      </w:pPr>
      <w:r w:rsidRPr="008B5B33">
        <w:rPr>
          <w:rFonts w:ascii="SassoonPrimaryInfant" w:hAnsi="SassoonPrimaryInfant"/>
        </w:rPr>
        <w:t xml:space="preserve">In line with the law, the Agreed Syllabus expects that schools enable pupils to explore Judaism, Islam, Hinduism, Buddhism and Sikhism, as well as Christianity. </w:t>
      </w:r>
      <w:r w:rsidR="008B5B33" w:rsidRPr="008B5B33">
        <w:rPr>
          <w:rFonts w:ascii="SassoonPrimaryInfant" w:hAnsi="SassoonPrimaryInfant"/>
        </w:rPr>
        <w:t>It also enables the consideration of secular life stances.</w:t>
      </w:r>
    </w:p>
    <w:p w14:paraId="3F6E3D5D" w14:textId="77777777" w:rsidR="006F1315" w:rsidRDefault="006F1315" w:rsidP="006F1315">
      <w:pPr>
        <w:rPr>
          <w:rFonts w:ascii="SassoonPrimaryInfant" w:hAnsi="SassoonPrimaryInfant"/>
        </w:rPr>
      </w:pPr>
    </w:p>
    <w:p w14:paraId="0334FDB8" w14:textId="77777777" w:rsidR="006F1315" w:rsidRPr="006F1315" w:rsidRDefault="006F1315" w:rsidP="006F1315">
      <w:pPr>
        <w:rPr>
          <w:rFonts w:ascii="SassoonPrimaryInfant" w:hAnsi="SassoonPrimaryInfant"/>
          <w:b/>
        </w:rPr>
      </w:pPr>
      <w:r w:rsidRPr="006F1315">
        <w:rPr>
          <w:rFonts w:ascii="SassoonPrimaryInfant" w:hAnsi="SassoonPrimaryInfant"/>
          <w:b/>
        </w:rPr>
        <w:t xml:space="preserve">Rationale </w:t>
      </w:r>
    </w:p>
    <w:p w14:paraId="22F622A9" w14:textId="77777777" w:rsidR="006F1315" w:rsidRPr="006F1315" w:rsidRDefault="006F1315" w:rsidP="006F1315">
      <w:pPr>
        <w:rPr>
          <w:rFonts w:ascii="SassoonPrimaryInfant" w:hAnsi="SassoonPrimaryInfant"/>
        </w:rPr>
      </w:pPr>
      <w:r w:rsidRPr="006F1315">
        <w:rPr>
          <w:rFonts w:ascii="SassoonPrimaryInfant" w:hAnsi="SassoonPrimaryInfant"/>
        </w:rPr>
        <w:t xml:space="preserve">RE is an important area in its own right. It contributes to other areas of education and human experience (aesthetic, environmental, ethical, political, social and spiritual). It is an important part of the wider program of spiritual, moral, social and cultural development. </w:t>
      </w:r>
    </w:p>
    <w:p w14:paraId="579C6451" w14:textId="77777777" w:rsidR="006F1315" w:rsidRPr="006F1315" w:rsidRDefault="006F1315" w:rsidP="006F1315">
      <w:pPr>
        <w:rPr>
          <w:rFonts w:ascii="SassoonPrimaryInfant" w:hAnsi="SassoonPrimaryInfant"/>
        </w:rPr>
      </w:pPr>
      <w:r w:rsidRPr="006F1315">
        <w:rPr>
          <w:rFonts w:ascii="SassoonPrimaryInfant" w:hAnsi="SassoonPrimaryInfant"/>
          <w:i/>
        </w:rPr>
        <w:t>Spiritual</w:t>
      </w:r>
      <w:r w:rsidRPr="006F1315">
        <w:rPr>
          <w:rFonts w:ascii="SassoonPrimaryInfant" w:hAnsi="SassoonPrimaryInfant"/>
        </w:rPr>
        <w:t xml:space="preserve"> – widening pupils’ visions of themselves and their own experience, within the context of growing awareness and understanding of God </w:t>
      </w:r>
    </w:p>
    <w:p w14:paraId="25C16DBD" w14:textId="77777777" w:rsidR="006F1315" w:rsidRPr="006F1315" w:rsidRDefault="006F1315" w:rsidP="006F1315">
      <w:pPr>
        <w:rPr>
          <w:rFonts w:ascii="SassoonPrimaryInfant" w:hAnsi="SassoonPrimaryInfant"/>
        </w:rPr>
      </w:pPr>
      <w:r w:rsidRPr="006F1315">
        <w:rPr>
          <w:rFonts w:ascii="SassoonPrimaryInfant" w:hAnsi="SassoonPrimaryInfant"/>
          <w:i/>
        </w:rPr>
        <w:t>Moral</w:t>
      </w:r>
      <w:r w:rsidRPr="006F1315">
        <w:rPr>
          <w:rFonts w:ascii="SassoonPrimaryInfant" w:hAnsi="SassoonPrimaryInfant"/>
        </w:rPr>
        <w:t xml:space="preserve"> – helping pupils to develop their own informed values </w:t>
      </w:r>
    </w:p>
    <w:p w14:paraId="089BBE3C" w14:textId="77777777" w:rsidR="006F1315" w:rsidRPr="006F1315" w:rsidRDefault="006F1315" w:rsidP="006F1315">
      <w:pPr>
        <w:rPr>
          <w:rFonts w:ascii="SassoonPrimaryInfant" w:hAnsi="SassoonPrimaryInfant"/>
        </w:rPr>
      </w:pPr>
      <w:r w:rsidRPr="006F1315">
        <w:rPr>
          <w:rFonts w:ascii="SassoonPrimaryInfant" w:hAnsi="SassoonPrimaryInfant"/>
          <w:i/>
        </w:rPr>
        <w:t>Social</w:t>
      </w:r>
      <w:r w:rsidRPr="006F1315">
        <w:rPr>
          <w:rFonts w:ascii="SassoonPrimaryInfant" w:hAnsi="SassoonPrimaryInfant"/>
        </w:rPr>
        <w:t xml:space="preserve"> – helping pupils understand some major issues shaping the values of our society </w:t>
      </w:r>
    </w:p>
    <w:p w14:paraId="59DDBDB7" w14:textId="77777777" w:rsidR="006F1315" w:rsidRPr="006F1315" w:rsidRDefault="006F1315" w:rsidP="006F1315">
      <w:pPr>
        <w:rPr>
          <w:rFonts w:ascii="SassoonPrimaryInfant" w:hAnsi="SassoonPrimaryInfant"/>
        </w:rPr>
      </w:pPr>
      <w:r w:rsidRPr="006F1315">
        <w:rPr>
          <w:rFonts w:ascii="SassoonPrimaryInfant" w:hAnsi="SassoonPrimaryInfant"/>
          <w:i/>
        </w:rPr>
        <w:t xml:space="preserve">Cultural </w:t>
      </w:r>
      <w:r w:rsidRPr="006F1315">
        <w:rPr>
          <w:rFonts w:ascii="SassoonPrimaryInfant" w:hAnsi="SassoonPrimaryInfant"/>
        </w:rPr>
        <w:t xml:space="preserve">- aiding pupils in exploring aspects of their own cultural heritage, and in developing positive attitudes towards diversity </w:t>
      </w:r>
    </w:p>
    <w:p w14:paraId="2AC3FEFB" w14:textId="77777777" w:rsidR="006F1315" w:rsidRPr="006F1315" w:rsidRDefault="006F1315" w:rsidP="006F1315">
      <w:pPr>
        <w:rPr>
          <w:rFonts w:ascii="SassoonPrimaryInfant" w:hAnsi="SassoonPrimaryInfant"/>
        </w:rPr>
      </w:pPr>
    </w:p>
    <w:p w14:paraId="3C19B36F" w14:textId="77777777" w:rsidR="006F1315" w:rsidRPr="0065047A" w:rsidRDefault="006F1315" w:rsidP="006F1315">
      <w:pPr>
        <w:rPr>
          <w:rFonts w:ascii="SassoonPrimaryInfant" w:hAnsi="SassoonPrimaryInfant"/>
          <w:b/>
        </w:rPr>
      </w:pPr>
      <w:r w:rsidRPr="0065047A">
        <w:rPr>
          <w:rFonts w:ascii="SassoonPrimaryInfant" w:hAnsi="SassoonPrimaryInfant"/>
          <w:b/>
        </w:rPr>
        <w:t xml:space="preserve">The Nature of RE </w:t>
      </w:r>
    </w:p>
    <w:p w14:paraId="41057168" w14:textId="77777777" w:rsidR="006F0315" w:rsidRPr="006F0315" w:rsidRDefault="006F1315" w:rsidP="006F0315">
      <w:pPr>
        <w:rPr>
          <w:rFonts w:ascii="SassoonPrimaryInfant" w:hAnsi="SassoonPrimaryInfant"/>
        </w:rPr>
      </w:pPr>
      <w:r w:rsidRPr="006F0315">
        <w:rPr>
          <w:rFonts w:ascii="SassoonPrimaryInfant" w:hAnsi="SassoonPrimaryInfant"/>
        </w:rPr>
        <w:t>The Agreed Syllabus sets the standards expected for pupils’ work. It does this by</w:t>
      </w:r>
      <w:r w:rsidR="006F0315" w:rsidRPr="006F0315">
        <w:rPr>
          <w:rFonts w:ascii="SassoonPrimaryInfant" w:hAnsi="SassoonPrimaryInfant"/>
        </w:rPr>
        <w:t xml:space="preserve"> ensuring all pupils:</w:t>
      </w:r>
      <w:r w:rsidRPr="006F0315">
        <w:rPr>
          <w:rFonts w:ascii="SassoonPrimaryInfant" w:hAnsi="SassoonPrimaryInfant"/>
        </w:rPr>
        <w:t xml:space="preserve"> </w:t>
      </w:r>
    </w:p>
    <w:p w14:paraId="08DC7295" w14:textId="77777777" w:rsidR="006F0315" w:rsidRPr="00547150" w:rsidRDefault="006F0315" w:rsidP="006F0315">
      <w:pPr>
        <w:pStyle w:val="ListParagraph"/>
        <w:numPr>
          <w:ilvl w:val="0"/>
          <w:numId w:val="6"/>
        </w:numPr>
        <w:autoSpaceDE w:val="0"/>
        <w:autoSpaceDN w:val="0"/>
        <w:adjustRightInd w:val="0"/>
        <w:spacing w:after="0" w:line="240" w:lineRule="auto"/>
        <w:rPr>
          <w:rFonts w:ascii="SassoonPrimaryInfant" w:hAnsi="SassoonPrimaryInfant" w:cs="Candara"/>
          <w:color w:val="000000"/>
          <w:szCs w:val="23"/>
        </w:rPr>
      </w:pPr>
      <w:r w:rsidRPr="00547150">
        <w:rPr>
          <w:rFonts w:ascii="SassoonPrimaryInfant" w:hAnsi="SassoonPrimaryInfant" w:cs="Candara"/>
          <w:bCs/>
          <w:color w:val="000000"/>
          <w:szCs w:val="23"/>
        </w:rPr>
        <w:t>know about and understand a range of religions and world views</w:t>
      </w:r>
    </w:p>
    <w:p w14:paraId="0C2482C4" w14:textId="77777777" w:rsidR="006F0315" w:rsidRPr="006F0315" w:rsidRDefault="006F0315" w:rsidP="006F0315">
      <w:pPr>
        <w:pStyle w:val="ListParagraph"/>
        <w:autoSpaceDE w:val="0"/>
        <w:autoSpaceDN w:val="0"/>
        <w:adjustRightInd w:val="0"/>
        <w:spacing w:after="0" w:line="240" w:lineRule="auto"/>
        <w:rPr>
          <w:rFonts w:ascii="Candara" w:hAnsi="Candara" w:cs="Candara"/>
          <w:color w:val="000000"/>
          <w:sz w:val="23"/>
          <w:szCs w:val="23"/>
        </w:rPr>
      </w:pPr>
    </w:p>
    <w:p w14:paraId="6FB95B5D" w14:textId="77777777" w:rsidR="006F1315" w:rsidRDefault="006F0315" w:rsidP="006F0315">
      <w:pPr>
        <w:pStyle w:val="ListParagraph"/>
        <w:numPr>
          <w:ilvl w:val="0"/>
          <w:numId w:val="6"/>
        </w:numPr>
        <w:rPr>
          <w:rFonts w:ascii="SassoonPrimaryInfant" w:hAnsi="SassoonPrimaryInfant"/>
        </w:rPr>
      </w:pPr>
      <w:r>
        <w:rPr>
          <w:rFonts w:ascii="SassoonPrimaryInfant" w:hAnsi="SassoonPrimaryInfant"/>
        </w:rPr>
        <w:t>e</w:t>
      </w:r>
      <w:r w:rsidRPr="006F0315">
        <w:rPr>
          <w:rFonts w:ascii="SassoonPrimaryInfant" w:hAnsi="SassoonPrimaryInfant"/>
        </w:rPr>
        <w:t>xpress ideas and insights about the nature, significance and impact of religions and world views</w:t>
      </w:r>
    </w:p>
    <w:p w14:paraId="34F2E789" w14:textId="77777777" w:rsidR="006F0315" w:rsidRPr="006F0315" w:rsidRDefault="006F0315" w:rsidP="006F0315">
      <w:pPr>
        <w:pStyle w:val="ListParagraph"/>
        <w:rPr>
          <w:rFonts w:ascii="SassoonPrimaryInfant" w:hAnsi="SassoonPrimaryInfant"/>
        </w:rPr>
      </w:pPr>
    </w:p>
    <w:p w14:paraId="65A94A35" w14:textId="77777777" w:rsidR="006F0315" w:rsidRPr="006F0315" w:rsidRDefault="006F0315" w:rsidP="006F0315">
      <w:pPr>
        <w:pStyle w:val="ListParagraph"/>
        <w:numPr>
          <w:ilvl w:val="0"/>
          <w:numId w:val="6"/>
        </w:numPr>
        <w:rPr>
          <w:rFonts w:ascii="SassoonPrimaryInfant" w:hAnsi="SassoonPrimaryInfant"/>
        </w:rPr>
      </w:pPr>
      <w:r>
        <w:rPr>
          <w:rFonts w:ascii="SassoonPrimaryInfant" w:hAnsi="SassoonPrimaryInfant"/>
        </w:rPr>
        <w:t>g</w:t>
      </w:r>
      <w:r w:rsidRPr="006F0315">
        <w:rPr>
          <w:rFonts w:ascii="SassoonPrimaryInfant" w:hAnsi="SassoonPrimaryInfant"/>
        </w:rPr>
        <w:t>ain and deploy the skills needed to engage seriously with religions and world views</w:t>
      </w:r>
    </w:p>
    <w:p w14:paraId="2A90D27C" w14:textId="77777777" w:rsidR="006F1315" w:rsidRPr="006F1315" w:rsidRDefault="006F1315" w:rsidP="006F1315">
      <w:pPr>
        <w:rPr>
          <w:rFonts w:ascii="SassoonPrimaryInfant" w:hAnsi="SassoonPrimaryInfant"/>
        </w:rPr>
      </w:pPr>
    </w:p>
    <w:p w14:paraId="10E7A2DC" w14:textId="77777777" w:rsidR="006F1315" w:rsidRPr="006F1315" w:rsidRDefault="006F1315" w:rsidP="006F1315">
      <w:pPr>
        <w:rPr>
          <w:rFonts w:ascii="SassoonPrimaryInfant" w:hAnsi="SassoonPrimaryInfant"/>
          <w:b/>
        </w:rPr>
      </w:pPr>
      <w:r w:rsidRPr="006F1315">
        <w:rPr>
          <w:rFonts w:ascii="SassoonPrimaryInfant" w:hAnsi="SassoonPrimaryInfant"/>
          <w:b/>
        </w:rPr>
        <w:t xml:space="preserve">Religions and Beliefs to be Studied </w:t>
      </w:r>
    </w:p>
    <w:p w14:paraId="215F9429" w14:textId="77777777" w:rsidR="006F1315" w:rsidRPr="006F1315" w:rsidRDefault="006F1315" w:rsidP="006F1315">
      <w:pPr>
        <w:rPr>
          <w:rFonts w:ascii="SassoonPrimaryInfant" w:hAnsi="SassoonPrimaryInfant"/>
        </w:rPr>
      </w:pPr>
      <w:r w:rsidRPr="00514C5C">
        <w:rPr>
          <w:rFonts w:ascii="SassoonPrimaryInfant" w:hAnsi="SassoonPrimaryInfant"/>
        </w:rPr>
        <w:t xml:space="preserve">We will follow the Programme of Study as set out in the Walsall Agreed </w:t>
      </w:r>
      <w:r w:rsidR="00514C5C" w:rsidRPr="00514C5C">
        <w:rPr>
          <w:rFonts w:ascii="SassoonPrimaryInfant" w:hAnsi="SassoonPrimaryInfant"/>
        </w:rPr>
        <w:t>Syllabus</w:t>
      </w:r>
      <w:r w:rsidRPr="00514C5C">
        <w:rPr>
          <w:rFonts w:ascii="SassoonPrimaryInfant" w:hAnsi="SassoonPrimaryInfant"/>
        </w:rPr>
        <w:t>.</w:t>
      </w:r>
      <w:r w:rsidRPr="006F1315">
        <w:rPr>
          <w:rFonts w:ascii="SassoonPrimaryInfant" w:hAnsi="SassoonPrimaryInfant"/>
        </w:rPr>
        <w:t xml:space="preserve"> </w:t>
      </w:r>
    </w:p>
    <w:p w14:paraId="6AC3B23F" w14:textId="77777777" w:rsidR="006F0315" w:rsidRDefault="006F1315" w:rsidP="006F1315">
      <w:pPr>
        <w:rPr>
          <w:rFonts w:ascii="SassoonPrimaryInfant" w:hAnsi="SassoonPrimaryInfant"/>
        </w:rPr>
      </w:pPr>
      <w:r w:rsidRPr="006F1315">
        <w:rPr>
          <w:rFonts w:ascii="SassoonPrimaryInfant" w:hAnsi="SassoonPrimaryInfant"/>
        </w:rPr>
        <w:t>The detailed learning programm</w:t>
      </w:r>
      <w:r w:rsidR="00514C5C">
        <w:rPr>
          <w:rFonts w:ascii="SassoonPrimaryInfant" w:hAnsi="SassoonPrimaryInfant"/>
        </w:rPr>
        <w:t>e for EYFS – Y6 can be found on p.26-37</w:t>
      </w:r>
      <w:r w:rsidRPr="006F1315">
        <w:rPr>
          <w:rFonts w:ascii="SassoonPrimaryInfant" w:hAnsi="SassoonPrimaryInfant"/>
        </w:rPr>
        <w:t xml:space="preserve">. </w:t>
      </w:r>
    </w:p>
    <w:p w14:paraId="709A146B" w14:textId="77777777" w:rsidR="006F1315" w:rsidRPr="006F0315" w:rsidRDefault="006F1315" w:rsidP="006F1315">
      <w:pPr>
        <w:rPr>
          <w:rFonts w:ascii="SassoonPrimaryInfant" w:hAnsi="SassoonPrimaryInfant"/>
        </w:rPr>
      </w:pPr>
      <w:r w:rsidRPr="006F1315">
        <w:rPr>
          <w:rFonts w:ascii="SassoonPrimaryInfant" w:hAnsi="SassoonPrimaryInfant"/>
          <w:b/>
        </w:rPr>
        <w:lastRenderedPageBreak/>
        <w:t xml:space="preserve">Aims of RE </w:t>
      </w:r>
    </w:p>
    <w:p w14:paraId="620E3E89" w14:textId="77777777" w:rsidR="006F1315" w:rsidRPr="006F1315" w:rsidRDefault="006F1315" w:rsidP="006F1315">
      <w:pPr>
        <w:rPr>
          <w:rFonts w:ascii="SassoonPrimaryInfant" w:hAnsi="SassoonPrimaryInfant"/>
        </w:rPr>
      </w:pPr>
      <w:r w:rsidRPr="006F1315">
        <w:rPr>
          <w:rFonts w:ascii="SassoonPrimaryInfant" w:hAnsi="SassoonPrimaryInfant"/>
        </w:rPr>
        <w:t xml:space="preserve">The school policy is in line with the aims of the Walsall Agreed Syllabus </w:t>
      </w:r>
      <w:r w:rsidR="00514C5C">
        <w:rPr>
          <w:rFonts w:ascii="SassoonPrimaryInfant" w:hAnsi="SassoonPrimaryInfant"/>
        </w:rPr>
        <w:t>2016-2021</w:t>
      </w:r>
      <w:r w:rsidRPr="006F1315">
        <w:rPr>
          <w:rFonts w:ascii="SassoonPrimaryInfant" w:hAnsi="SassoonPrimaryInfant"/>
        </w:rPr>
        <w:t xml:space="preserve"> </w:t>
      </w:r>
    </w:p>
    <w:p w14:paraId="5781FCBD" w14:textId="77777777" w:rsidR="006F1315" w:rsidRP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The principle aim is promoting an awareness and understanding of beliefs, practices and experiences of Christianity and other world faiths </w:t>
      </w:r>
    </w:p>
    <w:p w14:paraId="30C9B8E0" w14:textId="77777777" w:rsidR="006F1315" w:rsidRP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Engaging pupils through learning about religion and learning from religion </w:t>
      </w:r>
    </w:p>
    <w:p w14:paraId="45C63786" w14:textId="77777777" w:rsidR="006F1315" w:rsidRP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Promoting positive communities, working and living in harmony, ensuring a better future for all </w:t>
      </w:r>
    </w:p>
    <w:p w14:paraId="604CFAD3" w14:textId="77777777" w:rsidR="006F1315" w:rsidRPr="006F1315" w:rsidRDefault="006F1315" w:rsidP="006F1315">
      <w:pPr>
        <w:rPr>
          <w:rFonts w:ascii="SassoonPrimaryInfant" w:hAnsi="SassoonPrimaryInfant"/>
        </w:rPr>
      </w:pPr>
    </w:p>
    <w:p w14:paraId="043F671E" w14:textId="77777777" w:rsidR="006F1315" w:rsidRPr="006F1315" w:rsidRDefault="006F1315" w:rsidP="006F1315">
      <w:pPr>
        <w:rPr>
          <w:rFonts w:ascii="SassoonPrimaryInfant" w:hAnsi="SassoonPrimaryInfant"/>
          <w:b/>
        </w:rPr>
      </w:pPr>
      <w:r w:rsidRPr="006F1315">
        <w:rPr>
          <w:rFonts w:ascii="SassoonPrimaryInfant" w:hAnsi="SassoonPrimaryInfant"/>
          <w:b/>
        </w:rPr>
        <w:t xml:space="preserve">Co-ordinator’s role </w:t>
      </w:r>
    </w:p>
    <w:p w14:paraId="0F63A40C" w14:textId="77777777" w:rsidR="006F1315" w:rsidRP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To provide a scheme of work based on the Walsall Agreed Syllabus </w:t>
      </w:r>
    </w:p>
    <w:p w14:paraId="7C991209" w14:textId="77777777" w:rsidR="006F1315" w:rsidRP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To ensure RE has status within the school </w:t>
      </w:r>
    </w:p>
    <w:p w14:paraId="1755CD85" w14:textId="77777777" w:rsidR="006F1315" w:rsidRP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To keep in touch with developments and disseminate information as appropriate </w:t>
      </w:r>
    </w:p>
    <w:p w14:paraId="51BA30AC" w14:textId="77777777" w:rsidR="006F1315" w:rsidRP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To audit and record current resources, supplementing when money is available and informing staff of new resources </w:t>
      </w:r>
    </w:p>
    <w:p w14:paraId="6EEA09A7" w14:textId="77777777" w:rsidR="006F1315" w:rsidRP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To undertake personal development in the subject </w:t>
      </w:r>
    </w:p>
    <w:p w14:paraId="23813D56" w14:textId="77777777" w:rsidR="006F1315" w:rsidRP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To monitor provision – planning, classroom practice </w:t>
      </w:r>
    </w:p>
    <w:p w14:paraId="301AD4D9" w14:textId="77777777" w:rsidR="006F1315" w:rsidRDefault="006F1315" w:rsidP="006F1315">
      <w:pPr>
        <w:pStyle w:val="ListParagraph"/>
        <w:numPr>
          <w:ilvl w:val="0"/>
          <w:numId w:val="1"/>
        </w:numPr>
        <w:rPr>
          <w:rFonts w:ascii="SassoonPrimaryInfant" w:hAnsi="SassoonPrimaryInfant"/>
        </w:rPr>
      </w:pPr>
      <w:r w:rsidRPr="006F1315">
        <w:rPr>
          <w:rFonts w:ascii="SassoonPrimaryInfant" w:hAnsi="SassoonPrimaryInfant"/>
        </w:rPr>
        <w:t xml:space="preserve">To develop assessment strategies </w:t>
      </w:r>
    </w:p>
    <w:p w14:paraId="1064630D" w14:textId="77777777" w:rsidR="006F1315" w:rsidRPr="006F1315" w:rsidRDefault="006F1315" w:rsidP="006F1315">
      <w:pPr>
        <w:pStyle w:val="ListParagraph"/>
        <w:ind w:left="795"/>
        <w:rPr>
          <w:rFonts w:ascii="SassoonPrimaryInfant" w:hAnsi="SassoonPrimaryInfant"/>
        </w:rPr>
      </w:pPr>
    </w:p>
    <w:p w14:paraId="76389182" w14:textId="77777777" w:rsidR="006F1315" w:rsidRPr="006F1315" w:rsidRDefault="006F1315" w:rsidP="006F1315">
      <w:pPr>
        <w:rPr>
          <w:rFonts w:ascii="SassoonPrimaryInfant" w:hAnsi="SassoonPrimaryInfant"/>
          <w:b/>
        </w:rPr>
      </w:pPr>
      <w:r w:rsidRPr="006F1315">
        <w:rPr>
          <w:rFonts w:ascii="SassoonPrimaryInfant" w:hAnsi="SassoonPrimaryInfant"/>
          <w:b/>
        </w:rPr>
        <w:t xml:space="preserve">Current Practice </w:t>
      </w:r>
    </w:p>
    <w:p w14:paraId="7333135F" w14:textId="77777777" w:rsidR="006F1315" w:rsidRPr="006F1315" w:rsidRDefault="006F1315" w:rsidP="006F1315">
      <w:pPr>
        <w:rPr>
          <w:rFonts w:ascii="SassoonPrimaryInfant" w:hAnsi="SassoonPrimaryInfant"/>
        </w:rPr>
      </w:pPr>
      <w:r w:rsidRPr="006F1315">
        <w:rPr>
          <w:rFonts w:ascii="SassoonPrimaryInfant" w:hAnsi="SassoonPrimaryInfant"/>
        </w:rPr>
        <w:t xml:space="preserve">The spiritual curriculum is recognised in: </w:t>
      </w:r>
    </w:p>
    <w:p w14:paraId="097B1A20" w14:textId="77777777" w:rsidR="006F1315" w:rsidRPr="006F1315" w:rsidRDefault="006F1315" w:rsidP="006F1315">
      <w:pPr>
        <w:pStyle w:val="ListParagraph"/>
        <w:numPr>
          <w:ilvl w:val="0"/>
          <w:numId w:val="4"/>
        </w:numPr>
        <w:rPr>
          <w:rFonts w:ascii="SassoonPrimaryInfant" w:hAnsi="SassoonPrimaryInfant"/>
        </w:rPr>
      </w:pPr>
      <w:r w:rsidRPr="006F1315">
        <w:rPr>
          <w:rFonts w:ascii="SassoonPrimaryInfant" w:hAnsi="SassoonPrimaryInfant"/>
        </w:rPr>
        <w:t xml:space="preserve">Assembly/collective worship </w:t>
      </w:r>
    </w:p>
    <w:p w14:paraId="52A605C8" w14:textId="77777777" w:rsidR="006F1315" w:rsidRPr="006F1315" w:rsidRDefault="006F1315" w:rsidP="006F1315">
      <w:pPr>
        <w:pStyle w:val="ListParagraph"/>
        <w:numPr>
          <w:ilvl w:val="0"/>
          <w:numId w:val="4"/>
        </w:numPr>
        <w:rPr>
          <w:rFonts w:ascii="SassoonPrimaryInfant" w:hAnsi="SassoonPrimaryInfant"/>
        </w:rPr>
      </w:pPr>
      <w:r w:rsidRPr="006F1315">
        <w:rPr>
          <w:rFonts w:ascii="SassoonPrimaryInfant" w:hAnsi="SassoonPrimaryInfant"/>
        </w:rPr>
        <w:t>Ethos, va</w:t>
      </w:r>
      <w:r w:rsidR="002C2876">
        <w:rPr>
          <w:rFonts w:ascii="SassoonPrimaryInfant" w:hAnsi="SassoonPrimaryInfant"/>
        </w:rPr>
        <w:t>lues and hidden curriculum (SMS</w:t>
      </w:r>
      <w:r w:rsidRPr="006F1315">
        <w:rPr>
          <w:rFonts w:ascii="SassoonPrimaryInfant" w:hAnsi="SassoonPrimaryInfant"/>
        </w:rPr>
        <w:t xml:space="preserve">C) </w:t>
      </w:r>
    </w:p>
    <w:p w14:paraId="4638A06C" w14:textId="77777777" w:rsidR="006F1315" w:rsidRPr="006F1315" w:rsidRDefault="006F1315" w:rsidP="006F1315">
      <w:pPr>
        <w:pStyle w:val="ListParagraph"/>
        <w:numPr>
          <w:ilvl w:val="0"/>
          <w:numId w:val="4"/>
        </w:numPr>
        <w:rPr>
          <w:rFonts w:ascii="SassoonPrimaryInfant" w:hAnsi="SassoonPrimaryInfant"/>
        </w:rPr>
      </w:pPr>
      <w:r w:rsidRPr="006F1315">
        <w:rPr>
          <w:rFonts w:ascii="SassoonPrimaryInfant" w:hAnsi="SassoonPrimaryInfant"/>
        </w:rPr>
        <w:t xml:space="preserve">RE curriculum </w:t>
      </w:r>
    </w:p>
    <w:p w14:paraId="056F361D" w14:textId="77777777" w:rsidR="006F1315" w:rsidRDefault="006F1315" w:rsidP="006F1315">
      <w:pPr>
        <w:pStyle w:val="ListParagraph"/>
        <w:numPr>
          <w:ilvl w:val="0"/>
          <w:numId w:val="4"/>
        </w:numPr>
        <w:rPr>
          <w:rFonts w:ascii="SassoonPrimaryInfant" w:hAnsi="SassoonPrimaryInfant"/>
        </w:rPr>
      </w:pPr>
      <w:r w:rsidRPr="006F1315">
        <w:rPr>
          <w:rFonts w:ascii="SassoonPrimaryInfant" w:hAnsi="SassoonPrimaryInfant"/>
        </w:rPr>
        <w:t xml:space="preserve">Whole school curriculum </w:t>
      </w:r>
    </w:p>
    <w:p w14:paraId="167BB913" w14:textId="77777777" w:rsidR="007D3E1D" w:rsidRDefault="007D3E1D" w:rsidP="007D3E1D">
      <w:pPr>
        <w:pStyle w:val="ListParagraph"/>
        <w:rPr>
          <w:rFonts w:ascii="SassoonPrimaryInfant" w:hAnsi="SassoonPrimaryInfant"/>
        </w:rPr>
      </w:pPr>
    </w:p>
    <w:p w14:paraId="2377CCC5" w14:textId="77777777" w:rsidR="008B5B33" w:rsidRPr="007D3E1D" w:rsidRDefault="008B5B33" w:rsidP="008B5B33">
      <w:pPr>
        <w:rPr>
          <w:rFonts w:ascii="SassoonPrimaryInfant" w:hAnsi="SassoonPrimaryInfant"/>
          <w:b/>
        </w:rPr>
      </w:pPr>
      <w:r w:rsidRPr="007D3E1D">
        <w:rPr>
          <w:rFonts w:ascii="SassoonPrimaryInfant" w:hAnsi="SassoonPrimaryInfant"/>
          <w:b/>
        </w:rPr>
        <w:t xml:space="preserve">Right of withdrawal </w:t>
      </w:r>
    </w:p>
    <w:p w14:paraId="45F76441" w14:textId="77777777" w:rsidR="006F1315" w:rsidRDefault="007D3E1D" w:rsidP="007D3E1D">
      <w:pPr>
        <w:rPr>
          <w:rFonts w:ascii="SassoonPrimaryInfant" w:hAnsi="SassoonPrimaryInfant"/>
        </w:rPr>
      </w:pPr>
      <w:r>
        <w:rPr>
          <w:rFonts w:ascii="SassoonPrimaryInfant" w:hAnsi="SassoonPrimaryInfant"/>
        </w:rPr>
        <w:t>Parents</w:t>
      </w:r>
      <w:r w:rsidR="008B5B33" w:rsidRPr="008B5B33">
        <w:rPr>
          <w:rFonts w:ascii="SassoonPrimaryInfant" w:hAnsi="SassoonPrimaryInfant"/>
        </w:rPr>
        <w:t xml:space="preserve"> have the right to withdraw their children from RE on the grounds that they wish to provide their own religious education. This will be the parents’ responsibility. However, it is good practice to talk to parents to ensure that they understand the aims and value of RE before honouring this right. </w:t>
      </w:r>
    </w:p>
    <w:p w14:paraId="3ECDDE6A" w14:textId="77777777" w:rsidR="007D3E1D" w:rsidRDefault="007D3E1D" w:rsidP="007D3E1D">
      <w:pPr>
        <w:rPr>
          <w:rFonts w:ascii="SassoonPrimaryInfant" w:hAnsi="SassoonPrimaryInfant"/>
        </w:rPr>
      </w:pPr>
    </w:p>
    <w:p w14:paraId="7ADA6950" w14:textId="77777777" w:rsidR="006F1315" w:rsidRDefault="006F1315" w:rsidP="006F1315">
      <w:pPr>
        <w:jc w:val="both"/>
        <w:rPr>
          <w:rFonts w:ascii="SassoonPrimaryInfant" w:hAnsi="SassoonPrimaryInfant"/>
          <w:b/>
        </w:rPr>
      </w:pPr>
      <w:r w:rsidRPr="006F1315">
        <w:rPr>
          <w:rFonts w:ascii="SassoonPrimaryInfant" w:hAnsi="SassoonPrimaryInfant"/>
          <w:b/>
        </w:rPr>
        <w:t>Religions and beliefs to be studied by age group are:</w:t>
      </w:r>
    </w:p>
    <w:p w14:paraId="280715FA" w14:textId="77777777" w:rsidR="007D3E1D" w:rsidRPr="007D3E1D" w:rsidRDefault="007D3E1D" w:rsidP="007D3E1D">
      <w:pPr>
        <w:rPr>
          <w:rFonts w:ascii="SassoonPrimaryInfant" w:hAnsi="SassoonPrimaryInfant"/>
        </w:rPr>
      </w:pPr>
      <w:r w:rsidRPr="007D3E1D">
        <w:rPr>
          <w:rFonts w:ascii="SassoonPrimaryInfant" w:hAnsi="SassoonPrimaryInfant"/>
        </w:rPr>
        <w:t xml:space="preserve">To make sure the requirements are met and the curriculum is broad and balanced: </w:t>
      </w:r>
    </w:p>
    <w:p w14:paraId="32E2F1A9" w14:textId="77777777" w:rsidR="007D3E1D" w:rsidRPr="007D3E1D" w:rsidRDefault="007D3E1D" w:rsidP="007D3E1D">
      <w:pPr>
        <w:pStyle w:val="ListParagraph"/>
        <w:numPr>
          <w:ilvl w:val="0"/>
          <w:numId w:val="5"/>
        </w:numPr>
        <w:rPr>
          <w:rFonts w:ascii="SassoonPrimaryInfant" w:hAnsi="SassoonPrimaryInfant"/>
        </w:rPr>
      </w:pPr>
      <w:r w:rsidRPr="007D3E1D">
        <w:rPr>
          <w:rFonts w:ascii="SassoonPrimaryInfant" w:hAnsi="SassoonPrimaryInfant"/>
        </w:rPr>
        <w:t xml:space="preserve">Christianity should be studied throughout each key stage </w:t>
      </w:r>
    </w:p>
    <w:p w14:paraId="475DB211" w14:textId="77777777" w:rsidR="007D3E1D" w:rsidRDefault="007D3E1D" w:rsidP="007D3E1D">
      <w:pPr>
        <w:pStyle w:val="ListParagraph"/>
        <w:numPr>
          <w:ilvl w:val="0"/>
          <w:numId w:val="5"/>
        </w:numPr>
        <w:rPr>
          <w:rFonts w:ascii="SassoonPrimaryInfant" w:hAnsi="SassoonPrimaryInfant"/>
        </w:rPr>
      </w:pPr>
      <w:r w:rsidRPr="007D3E1D">
        <w:rPr>
          <w:rFonts w:ascii="SassoonPrimaryInfant" w:hAnsi="SassoonPrimaryInfant"/>
        </w:rPr>
        <w:t xml:space="preserve">The other major world faiths represented in Great Britain (here regarded as Buddhism, Hinduism, Islam, Judaism and Sikhism) should be studied across the key stages. </w:t>
      </w:r>
    </w:p>
    <w:p w14:paraId="70850F90" w14:textId="77777777" w:rsidR="007D3E1D" w:rsidRPr="007D3E1D" w:rsidRDefault="007D3E1D" w:rsidP="007D3E1D">
      <w:pPr>
        <w:pStyle w:val="ListParagraph"/>
        <w:numPr>
          <w:ilvl w:val="0"/>
          <w:numId w:val="5"/>
        </w:numPr>
        <w:autoSpaceDE w:val="0"/>
        <w:autoSpaceDN w:val="0"/>
        <w:adjustRightInd w:val="0"/>
        <w:spacing w:after="0" w:line="240" w:lineRule="auto"/>
        <w:rPr>
          <w:rFonts w:ascii="SassoonPrimaryInfant" w:hAnsi="SassoonPrimaryInfant" w:cs="Wingdings"/>
          <w:color w:val="000000"/>
          <w:sz w:val="24"/>
          <w:szCs w:val="24"/>
        </w:rPr>
      </w:pPr>
      <w:r w:rsidRPr="007D3E1D">
        <w:rPr>
          <w:rFonts w:ascii="SassoonPrimaryInfant" w:hAnsi="SassoonPrimaryInfant" w:cs="Candara"/>
          <w:color w:val="000000"/>
        </w:rPr>
        <w:t xml:space="preserve">Other religious traditions such as the Baha’i faith, Jainism and Zoroastrianism </w:t>
      </w:r>
      <w:r>
        <w:rPr>
          <w:rFonts w:ascii="SassoonPrimaryInfant" w:hAnsi="SassoonPrimaryInfant" w:cs="Candara"/>
          <w:color w:val="000000"/>
        </w:rPr>
        <w:t>are recommended</w:t>
      </w:r>
    </w:p>
    <w:p w14:paraId="3BB2FBE7" w14:textId="77777777" w:rsidR="007D3E1D" w:rsidRDefault="007D3E1D" w:rsidP="007D3E1D">
      <w:pPr>
        <w:pStyle w:val="ListParagraph"/>
        <w:numPr>
          <w:ilvl w:val="0"/>
          <w:numId w:val="5"/>
        </w:numPr>
        <w:autoSpaceDE w:val="0"/>
        <w:autoSpaceDN w:val="0"/>
        <w:adjustRightInd w:val="0"/>
        <w:spacing w:after="0" w:line="240" w:lineRule="auto"/>
        <w:rPr>
          <w:rFonts w:ascii="SassoonPrimaryInfant" w:hAnsi="SassoonPrimaryInfant" w:cs="Candara"/>
          <w:color w:val="000000"/>
        </w:rPr>
      </w:pPr>
      <w:r w:rsidRPr="007D3E1D">
        <w:rPr>
          <w:rFonts w:ascii="SassoonPrimaryInfant" w:hAnsi="SassoonPrimaryInfant" w:cs="Candara"/>
          <w:color w:val="000000"/>
        </w:rPr>
        <w:t xml:space="preserve">Secular philosophies such as humanism </w:t>
      </w:r>
      <w:r>
        <w:rPr>
          <w:rFonts w:ascii="SassoonPrimaryInfant" w:hAnsi="SassoonPrimaryInfant" w:cs="Candara"/>
          <w:color w:val="000000"/>
        </w:rPr>
        <w:t>are recommended</w:t>
      </w:r>
    </w:p>
    <w:p w14:paraId="5C7698AB" w14:textId="77777777" w:rsidR="007D3E1D" w:rsidRPr="007D3E1D" w:rsidRDefault="007D3E1D" w:rsidP="007D3E1D">
      <w:pPr>
        <w:pStyle w:val="ListParagraph"/>
        <w:autoSpaceDE w:val="0"/>
        <w:autoSpaceDN w:val="0"/>
        <w:adjustRightInd w:val="0"/>
        <w:spacing w:after="0" w:line="240" w:lineRule="auto"/>
        <w:rPr>
          <w:rFonts w:ascii="SassoonPrimaryInfant" w:hAnsi="SassoonPrimaryInfant" w:cs="Candara"/>
          <w:color w:val="000000"/>
        </w:rPr>
      </w:pPr>
    </w:p>
    <w:p w14:paraId="4CCBCA76" w14:textId="77777777" w:rsidR="006F1315" w:rsidRPr="00547150" w:rsidRDefault="006F1315" w:rsidP="00514C5C">
      <w:pPr>
        <w:pStyle w:val="Default"/>
        <w:rPr>
          <w:rFonts w:ascii="SassoonPrimaryInfant" w:hAnsi="SassoonPrimaryInfant"/>
          <w:sz w:val="22"/>
          <w:szCs w:val="23"/>
        </w:rPr>
      </w:pPr>
      <w:r w:rsidRPr="00547150">
        <w:rPr>
          <w:rFonts w:ascii="SassoonPrimaryInfant" w:hAnsi="SassoonPrimaryInfant"/>
          <w:sz w:val="22"/>
          <w:szCs w:val="23"/>
        </w:rPr>
        <w:t xml:space="preserve">The time allocated for RE in EYFS and KS1 is 36 hours per year and 45 hours per year in KS2. </w:t>
      </w:r>
    </w:p>
    <w:p w14:paraId="4122F1C0" w14:textId="77777777" w:rsidR="006F0315" w:rsidRDefault="006F0315" w:rsidP="00514C5C">
      <w:pPr>
        <w:pStyle w:val="Default"/>
        <w:rPr>
          <w:rFonts w:ascii="SassoonPrimaryInfant" w:hAnsi="SassoonPrimaryInfant"/>
          <w:sz w:val="23"/>
          <w:szCs w:val="23"/>
        </w:rPr>
      </w:pPr>
    </w:p>
    <w:p w14:paraId="74A12744" w14:textId="77777777" w:rsidR="006F0315" w:rsidRDefault="006F0315" w:rsidP="00514C5C">
      <w:pPr>
        <w:pStyle w:val="Default"/>
        <w:rPr>
          <w:rFonts w:ascii="SassoonPrimaryInfant" w:hAnsi="SassoonPrimaryInfant"/>
          <w:sz w:val="23"/>
          <w:szCs w:val="23"/>
        </w:rPr>
      </w:pPr>
    </w:p>
    <w:p w14:paraId="656C57B5" w14:textId="77777777" w:rsidR="006F0315" w:rsidRDefault="006F0315" w:rsidP="00514C5C">
      <w:pPr>
        <w:pStyle w:val="Default"/>
        <w:rPr>
          <w:rFonts w:ascii="SassoonPrimaryInfant" w:hAnsi="SassoonPrimaryInfant"/>
          <w:sz w:val="23"/>
          <w:szCs w:val="23"/>
        </w:rPr>
      </w:pPr>
    </w:p>
    <w:p w14:paraId="086DAC46" w14:textId="77777777" w:rsidR="006F0315" w:rsidRDefault="006F0315" w:rsidP="00514C5C">
      <w:pPr>
        <w:pStyle w:val="Default"/>
        <w:rPr>
          <w:rFonts w:ascii="SassoonPrimaryInfant" w:hAnsi="SassoonPrimaryInfant"/>
          <w:sz w:val="23"/>
          <w:szCs w:val="23"/>
        </w:rPr>
      </w:pPr>
    </w:p>
    <w:p w14:paraId="7276B405" w14:textId="77777777" w:rsidR="006F0315" w:rsidRPr="00514C5C" w:rsidRDefault="006F0315" w:rsidP="00514C5C">
      <w:pPr>
        <w:pStyle w:val="Default"/>
        <w:rPr>
          <w:rFonts w:ascii="SassoonPrimaryInfant" w:hAnsi="SassoonPrimaryInfant"/>
          <w:sz w:val="23"/>
          <w:szCs w:val="23"/>
        </w:rPr>
      </w:pPr>
    </w:p>
    <w:p w14:paraId="4EE525AB" w14:textId="77777777" w:rsidR="006F1315" w:rsidRPr="006F1315" w:rsidRDefault="006F1315" w:rsidP="006F1315">
      <w:pPr>
        <w:rPr>
          <w:rFonts w:ascii="SassoonPrimaryInfant" w:hAnsi="SassoonPrimaryInfant"/>
        </w:rPr>
      </w:pPr>
      <w:r w:rsidRPr="006F1315">
        <w:rPr>
          <w:rFonts w:ascii="SassoonPrimaryInfant" w:hAnsi="SassoonPrimaryInfant"/>
          <w:b/>
          <w:bCs/>
          <w:sz w:val="23"/>
          <w:szCs w:val="23"/>
        </w:rPr>
        <w:lastRenderedPageBreak/>
        <w:t>The following table indicates the current RE topics and</w:t>
      </w:r>
      <w:r w:rsidR="00B50C70">
        <w:rPr>
          <w:rFonts w:ascii="SassoonPrimaryInfant" w:hAnsi="SassoonPrimaryInfant"/>
          <w:b/>
          <w:bCs/>
          <w:sz w:val="23"/>
          <w:szCs w:val="23"/>
        </w:rPr>
        <w:t xml:space="preserve"> in which years they are taught (from SACRE):</w:t>
      </w:r>
    </w:p>
    <w:tbl>
      <w:tblPr>
        <w:tblStyle w:val="TableGrid"/>
        <w:tblW w:w="0" w:type="auto"/>
        <w:tblLook w:val="04A0" w:firstRow="1" w:lastRow="0" w:firstColumn="1" w:lastColumn="0" w:noHBand="0" w:noVBand="1"/>
      </w:tblPr>
      <w:tblGrid>
        <w:gridCol w:w="1400"/>
        <w:gridCol w:w="1401"/>
        <w:gridCol w:w="1419"/>
        <w:gridCol w:w="6"/>
        <w:gridCol w:w="1513"/>
        <w:gridCol w:w="1394"/>
        <w:gridCol w:w="1430"/>
        <w:gridCol w:w="1414"/>
        <w:gridCol w:w="1427"/>
      </w:tblGrid>
      <w:tr w:rsidR="00B50C70" w14:paraId="1B9B5B60" w14:textId="77777777" w:rsidTr="00514C5C">
        <w:tc>
          <w:tcPr>
            <w:tcW w:w="1402" w:type="dxa"/>
          </w:tcPr>
          <w:p w14:paraId="47E2E2B8" w14:textId="77777777" w:rsidR="00B50C70" w:rsidRDefault="00B50C70" w:rsidP="006F1315">
            <w:pPr>
              <w:rPr>
                <w:rFonts w:ascii="SassoonPrimaryInfant" w:hAnsi="SassoonPrimaryInfant"/>
              </w:rPr>
            </w:pPr>
          </w:p>
        </w:tc>
        <w:tc>
          <w:tcPr>
            <w:tcW w:w="1402" w:type="dxa"/>
          </w:tcPr>
          <w:p w14:paraId="66207F43" w14:textId="77777777" w:rsidR="00B50C70" w:rsidRDefault="00B50C70" w:rsidP="006F1315">
            <w:pPr>
              <w:rPr>
                <w:rFonts w:ascii="SassoonPrimaryInfant" w:hAnsi="SassoonPrimaryInfant"/>
              </w:rPr>
            </w:pPr>
          </w:p>
        </w:tc>
        <w:tc>
          <w:tcPr>
            <w:tcW w:w="1419" w:type="dxa"/>
          </w:tcPr>
          <w:p w14:paraId="07BF260E" w14:textId="77777777" w:rsidR="00B50C70" w:rsidRPr="00B50C70" w:rsidRDefault="00B50C70" w:rsidP="006F1315">
            <w:pPr>
              <w:rPr>
                <w:rFonts w:ascii="SassoonPrimaryInfant" w:hAnsi="SassoonPrimaryInfant"/>
                <w:b/>
              </w:rPr>
            </w:pPr>
            <w:r w:rsidRPr="00B50C70">
              <w:rPr>
                <w:rFonts w:ascii="SassoonPrimaryInfant" w:hAnsi="SassoonPrimaryInfant"/>
                <w:b/>
              </w:rPr>
              <w:t>Autumn 1</w:t>
            </w:r>
          </w:p>
        </w:tc>
        <w:tc>
          <w:tcPr>
            <w:tcW w:w="1519" w:type="dxa"/>
            <w:gridSpan w:val="2"/>
          </w:tcPr>
          <w:p w14:paraId="4B238C1A" w14:textId="77777777" w:rsidR="00B50C70" w:rsidRPr="00B50C70" w:rsidRDefault="00B50C70" w:rsidP="006F1315">
            <w:pPr>
              <w:rPr>
                <w:rFonts w:ascii="SassoonPrimaryInfant" w:hAnsi="SassoonPrimaryInfant"/>
                <w:b/>
              </w:rPr>
            </w:pPr>
            <w:r w:rsidRPr="00B50C70">
              <w:rPr>
                <w:rFonts w:ascii="SassoonPrimaryInfant" w:hAnsi="SassoonPrimaryInfant"/>
                <w:b/>
              </w:rPr>
              <w:t>Autumn 2</w:t>
            </w:r>
          </w:p>
        </w:tc>
        <w:tc>
          <w:tcPr>
            <w:tcW w:w="1395" w:type="dxa"/>
          </w:tcPr>
          <w:p w14:paraId="2DC290F2" w14:textId="77777777" w:rsidR="00B50C70" w:rsidRPr="00B50C70" w:rsidRDefault="00B50C70" w:rsidP="006F1315">
            <w:pPr>
              <w:rPr>
                <w:rFonts w:ascii="SassoonPrimaryInfant" w:hAnsi="SassoonPrimaryInfant"/>
                <w:b/>
              </w:rPr>
            </w:pPr>
            <w:r w:rsidRPr="00B50C70">
              <w:rPr>
                <w:rFonts w:ascii="SassoonPrimaryInfant" w:hAnsi="SassoonPrimaryInfant"/>
                <w:b/>
              </w:rPr>
              <w:t xml:space="preserve">Spring 1 </w:t>
            </w:r>
          </w:p>
        </w:tc>
        <w:tc>
          <w:tcPr>
            <w:tcW w:w="1430" w:type="dxa"/>
          </w:tcPr>
          <w:p w14:paraId="1C3F630A" w14:textId="77777777" w:rsidR="00B50C70" w:rsidRPr="00B50C70" w:rsidRDefault="00B50C70" w:rsidP="006F1315">
            <w:pPr>
              <w:rPr>
                <w:rFonts w:ascii="SassoonPrimaryInfant" w:hAnsi="SassoonPrimaryInfant"/>
                <w:b/>
              </w:rPr>
            </w:pPr>
            <w:r w:rsidRPr="00B50C70">
              <w:rPr>
                <w:rFonts w:ascii="SassoonPrimaryInfant" w:hAnsi="SassoonPrimaryInfant"/>
                <w:b/>
              </w:rPr>
              <w:t xml:space="preserve">Spring 2 </w:t>
            </w:r>
          </w:p>
        </w:tc>
        <w:tc>
          <w:tcPr>
            <w:tcW w:w="1414" w:type="dxa"/>
          </w:tcPr>
          <w:p w14:paraId="46C74947" w14:textId="77777777" w:rsidR="00B50C70" w:rsidRPr="00B50C70" w:rsidRDefault="00B50C70" w:rsidP="006F1315">
            <w:pPr>
              <w:rPr>
                <w:rFonts w:ascii="SassoonPrimaryInfant" w:hAnsi="SassoonPrimaryInfant"/>
                <w:b/>
              </w:rPr>
            </w:pPr>
            <w:r w:rsidRPr="00B50C70">
              <w:rPr>
                <w:rFonts w:ascii="SassoonPrimaryInfant" w:hAnsi="SassoonPrimaryInfant"/>
                <w:b/>
              </w:rPr>
              <w:t>Summer 1</w:t>
            </w:r>
          </w:p>
        </w:tc>
        <w:tc>
          <w:tcPr>
            <w:tcW w:w="1423" w:type="dxa"/>
          </w:tcPr>
          <w:p w14:paraId="6653100B" w14:textId="77777777" w:rsidR="00B50C70" w:rsidRPr="00B50C70" w:rsidRDefault="00B50C70" w:rsidP="006F1315">
            <w:pPr>
              <w:rPr>
                <w:rFonts w:ascii="SassoonPrimaryInfant" w:hAnsi="SassoonPrimaryInfant"/>
                <w:b/>
              </w:rPr>
            </w:pPr>
            <w:r w:rsidRPr="00B50C70">
              <w:rPr>
                <w:rFonts w:ascii="SassoonPrimaryInfant" w:hAnsi="SassoonPrimaryInfant"/>
                <w:b/>
              </w:rPr>
              <w:t xml:space="preserve">Summer 2 </w:t>
            </w:r>
          </w:p>
        </w:tc>
      </w:tr>
      <w:tr w:rsidR="00514C5C" w14:paraId="1212B68F" w14:textId="77777777" w:rsidTr="00514C5C">
        <w:tc>
          <w:tcPr>
            <w:tcW w:w="1402" w:type="dxa"/>
          </w:tcPr>
          <w:p w14:paraId="320D4280" w14:textId="77777777" w:rsidR="00514C5C" w:rsidRPr="00B50C70" w:rsidRDefault="00514C5C" w:rsidP="006F1315">
            <w:pPr>
              <w:rPr>
                <w:rFonts w:ascii="SassoonPrimaryInfant" w:hAnsi="SassoonPrimaryInfant"/>
                <w:b/>
              </w:rPr>
            </w:pPr>
            <w:r w:rsidRPr="00B50C70">
              <w:rPr>
                <w:rFonts w:ascii="SassoonPrimaryInfant" w:hAnsi="SassoonPrimaryInfant"/>
                <w:b/>
              </w:rPr>
              <w:t>EYFS</w:t>
            </w:r>
          </w:p>
        </w:tc>
        <w:tc>
          <w:tcPr>
            <w:tcW w:w="1402" w:type="dxa"/>
          </w:tcPr>
          <w:p w14:paraId="41BCED0F" w14:textId="77777777" w:rsidR="00514C5C" w:rsidRDefault="00514C5C" w:rsidP="006F1315">
            <w:pPr>
              <w:rPr>
                <w:rFonts w:ascii="SassoonPrimaryInfant" w:hAnsi="SassoonPrimaryInfant"/>
              </w:rPr>
            </w:pPr>
          </w:p>
          <w:p w14:paraId="07DF3A02" w14:textId="77777777" w:rsidR="00514C5C" w:rsidRDefault="00514C5C" w:rsidP="006F1315">
            <w:pPr>
              <w:rPr>
                <w:rFonts w:ascii="SassoonPrimaryInfant" w:hAnsi="SassoonPrimaryInfant"/>
              </w:rPr>
            </w:pPr>
          </w:p>
        </w:tc>
        <w:tc>
          <w:tcPr>
            <w:tcW w:w="1425" w:type="dxa"/>
            <w:gridSpan w:val="2"/>
          </w:tcPr>
          <w:p w14:paraId="19C1253D" w14:textId="77777777" w:rsidR="00514C5C" w:rsidRDefault="00514C5C" w:rsidP="00B50C70">
            <w:pPr>
              <w:jc w:val="center"/>
              <w:rPr>
                <w:rFonts w:ascii="SassoonPrimaryInfant" w:hAnsi="SassoonPrimaryInfant"/>
              </w:rPr>
            </w:pPr>
            <w:r>
              <w:rPr>
                <w:rFonts w:ascii="SassoonPrimaryInfant" w:hAnsi="SassoonPrimaryInfant"/>
              </w:rPr>
              <w:t>Special people</w:t>
            </w:r>
          </w:p>
        </w:tc>
        <w:tc>
          <w:tcPr>
            <w:tcW w:w="1513" w:type="dxa"/>
          </w:tcPr>
          <w:p w14:paraId="21BE45B7" w14:textId="77777777" w:rsidR="00514C5C" w:rsidRDefault="00514C5C" w:rsidP="00B50C70">
            <w:pPr>
              <w:jc w:val="center"/>
              <w:rPr>
                <w:rFonts w:ascii="SassoonPrimaryInfant" w:hAnsi="SassoonPrimaryInfant"/>
              </w:rPr>
            </w:pPr>
            <w:r>
              <w:rPr>
                <w:rFonts w:ascii="SassoonPrimaryInfant" w:hAnsi="SassoonPrimaryInfant"/>
              </w:rPr>
              <w:t>Special stories</w:t>
            </w:r>
          </w:p>
        </w:tc>
        <w:tc>
          <w:tcPr>
            <w:tcW w:w="1395" w:type="dxa"/>
          </w:tcPr>
          <w:p w14:paraId="1B854BEF" w14:textId="77777777" w:rsidR="00514C5C" w:rsidRDefault="00514C5C" w:rsidP="00B50C70">
            <w:pPr>
              <w:jc w:val="center"/>
              <w:rPr>
                <w:rFonts w:ascii="SassoonPrimaryInfant" w:hAnsi="SassoonPrimaryInfant"/>
              </w:rPr>
            </w:pPr>
            <w:r>
              <w:rPr>
                <w:rFonts w:ascii="SassoonPrimaryInfant" w:hAnsi="SassoonPrimaryInfant"/>
              </w:rPr>
              <w:t>Special places</w:t>
            </w:r>
          </w:p>
        </w:tc>
        <w:tc>
          <w:tcPr>
            <w:tcW w:w="1430" w:type="dxa"/>
          </w:tcPr>
          <w:p w14:paraId="63BECA1E" w14:textId="77777777" w:rsidR="00514C5C" w:rsidRDefault="00514C5C" w:rsidP="00B50C70">
            <w:pPr>
              <w:jc w:val="center"/>
              <w:rPr>
                <w:rFonts w:ascii="SassoonPrimaryInfant" w:hAnsi="SassoonPrimaryInfant"/>
              </w:rPr>
            </w:pPr>
            <w:r>
              <w:rPr>
                <w:rFonts w:ascii="SassoonPrimaryInfant" w:hAnsi="SassoonPrimaryInfant"/>
              </w:rPr>
              <w:t>Special times</w:t>
            </w:r>
          </w:p>
        </w:tc>
        <w:tc>
          <w:tcPr>
            <w:tcW w:w="1410" w:type="dxa"/>
          </w:tcPr>
          <w:p w14:paraId="295CC6E1" w14:textId="77777777" w:rsidR="00514C5C" w:rsidRDefault="00514C5C" w:rsidP="00B50C70">
            <w:pPr>
              <w:jc w:val="center"/>
              <w:rPr>
                <w:rFonts w:ascii="SassoonPrimaryInfant" w:hAnsi="SassoonPrimaryInfant"/>
              </w:rPr>
            </w:pPr>
            <w:r>
              <w:rPr>
                <w:rFonts w:ascii="SassoonPrimaryInfant" w:hAnsi="SassoonPrimaryInfant"/>
              </w:rPr>
              <w:t xml:space="preserve">Being special </w:t>
            </w:r>
          </w:p>
        </w:tc>
        <w:tc>
          <w:tcPr>
            <w:tcW w:w="1427" w:type="dxa"/>
          </w:tcPr>
          <w:p w14:paraId="67466161" w14:textId="77777777" w:rsidR="00514C5C" w:rsidRDefault="00514C5C" w:rsidP="00B50C70">
            <w:pPr>
              <w:jc w:val="center"/>
              <w:rPr>
                <w:rFonts w:ascii="SassoonPrimaryInfant" w:hAnsi="SassoonPrimaryInfant"/>
              </w:rPr>
            </w:pPr>
            <w:r>
              <w:rPr>
                <w:rFonts w:ascii="SassoonPrimaryInfant" w:hAnsi="SassoonPrimaryInfant"/>
              </w:rPr>
              <w:t xml:space="preserve">Special world </w:t>
            </w:r>
          </w:p>
        </w:tc>
      </w:tr>
      <w:tr w:rsidR="00B50C70" w14:paraId="4FDCF77F" w14:textId="77777777" w:rsidTr="00514C5C">
        <w:trPr>
          <w:trHeight w:val="225"/>
        </w:trPr>
        <w:tc>
          <w:tcPr>
            <w:tcW w:w="1402" w:type="dxa"/>
            <w:vMerge w:val="restart"/>
          </w:tcPr>
          <w:p w14:paraId="72F24A23" w14:textId="77777777" w:rsidR="00B50C70" w:rsidRPr="00B50C70" w:rsidRDefault="00B50C70" w:rsidP="006F1315">
            <w:pPr>
              <w:rPr>
                <w:rFonts w:ascii="SassoonPrimaryInfant" w:hAnsi="SassoonPrimaryInfant"/>
                <w:b/>
              </w:rPr>
            </w:pPr>
            <w:r w:rsidRPr="00B50C70">
              <w:rPr>
                <w:rFonts w:ascii="SassoonPrimaryInfant" w:hAnsi="SassoonPrimaryInfant"/>
                <w:b/>
              </w:rPr>
              <w:t>Year 1/2</w:t>
            </w:r>
          </w:p>
        </w:tc>
        <w:tc>
          <w:tcPr>
            <w:tcW w:w="1402" w:type="dxa"/>
          </w:tcPr>
          <w:p w14:paraId="541317C6" w14:textId="77777777" w:rsidR="00B50C70" w:rsidRDefault="00B50C70" w:rsidP="006F1315">
            <w:pPr>
              <w:rPr>
                <w:rFonts w:ascii="SassoonPrimaryInfant" w:hAnsi="SassoonPrimaryInfant"/>
              </w:rPr>
            </w:pPr>
            <w:r>
              <w:rPr>
                <w:rFonts w:ascii="SassoonPrimaryInfant" w:hAnsi="SassoonPrimaryInfant"/>
              </w:rPr>
              <w:t>Cycle A (Y2)</w:t>
            </w:r>
          </w:p>
        </w:tc>
        <w:tc>
          <w:tcPr>
            <w:tcW w:w="2938" w:type="dxa"/>
            <w:gridSpan w:val="3"/>
          </w:tcPr>
          <w:p w14:paraId="7B83F8E4" w14:textId="77777777" w:rsidR="00B50C70" w:rsidRDefault="00B50C70" w:rsidP="00B50C70">
            <w:pPr>
              <w:jc w:val="center"/>
              <w:rPr>
                <w:rFonts w:ascii="SassoonPrimaryInfant" w:hAnsi="SassoonPrimaryInfant"/>
              </w:rPr>
            </w:pPr>
            <w:r>
              <w:rPr>
                <w:rFonts w:ascii="SassoonPrimaryInfant" w:hAnsi="SassoonPrimaryInfant"/>
              </w:rPr>
              <w:t>Festivals</w:t>
            </w:r>
          </w:p>
        </w:tc>
        <w:tc>
          <w:tcPr>
            <w:tcW w:w="2825" w:type="dxa"/>
            <w:gridSpan w:val="2"/>
          </w:tcPr>
          <w:p w14:paraId="10F04D99" w14:textId="77777777" w:rsidR="00B50C70" w:rsidRDefault="00B50C70" w:rsidP="00B50C70">
            <w:pPr>
              <w:jc w:val="center"/>
              <w:rPr>
                <w:rFonts w:ascii="SassoonPrimaryInfant" w:hAnsi="SassoonPrimaryInfant"/>
              </w:rPr>
            </w:pPr>
            <w:r>
              <w:rPr>
                <w:rFonts w:ascii="SassoonPrimaryInfant" w:hAnsi="SassoonPrimaryInfant"/>
              </w:rPr>
              <w:t>Easter</w:t>
            </w:r>
          </w:p>
        </w:tc>
        <w:tc>
          <w:tcPr>
            <w:tcW w:w="1414" w:type="dxa"/>
          </w:tcPr>
          <w:p w14:paraId="6DDDA957" w14:textId="77777777" w:rsidR="00B50C70" w:rsidRDefault="00B50C70" w:rsidP="00B50C70">
            <w:pPr>
              <w:jc w:val="center"/>
              <w:rPr>
                <w:rFonts w:ascii="SassoonPrimaryInfant" w:hAnsi="SassoonPrimaryInfant"/>
              </w:rPr>
            </w:pPr>
            <w:r>
              <w:rPr>
                <w:rFonts w:ascii="SassoonPrimaryInfant" w:hAnsi="SassoonPrimaryInfant"/>
              </w:rPr>
              <w:t>Islam</w:t>
            </w:r>
          </w:p>
        </w:tc>
        <w:tc>
          <w:tcPr>
            <w:tcW w:w="1423" w:type="dxa"/>
          </w:tcPr>
          <w:p w14:paraId="6BB668BC" w14:textId="77777777" w:rsidR="00B50C70" w:rsidRDefault="00B50C70" w:rsidP="00B50C70">
            <w:pPr>
              <w:jc w:val="center"/>
              <w:rPr>
                <w:rFonts w:ascii="SassoonPrimaryInfant" w:hAnsi="SassoonPrimaryInfant"/>
              </w:rPr>
            </w:pPr>
            <w:r>
              <w:rPr>
                <w:rFonts w:ascii="SassoonPrimaryInfant" w:hAnsi="SassoonPrimaryInfant"/>
              </w:rPr>
              <w:t>Questions that puzzle</w:t>
            </w:r>
          </w:p>
        </w:tc>
      </w:tr>
      <w:tr w:rsidR="00B50C70" w14:paraId="75DA03A7" w14:textId="77777777" w:rsidTr="00514C5C">
        <w:trPr>
          <w:trHeight w:val="315"/>
        </w:trPr>
        <w:tc>
          <w:tcPr>
            <w:tcW w:w="1402" w:type="dxa"/>
            <w:vMerge/>
          </w:tcPr>
          <w:p w14:paraId="6B0F9F12" w14:textId="77777777" w:rsidR="00B50C70" w:rsidRPr="00B50C70" w:rsidRDefault="00B50C70" w:rsidP="006F1315">
            <w:pPr>
              <w:rPr>
                <w:rFonts w:ascii="SassoonPrimaryInfant" w:hAnsi="SassoonPrimaryInfant"/>
                <w:b/>
              </w:rPr>
            </w:pPr>
          </w:p>
        </w:tc>
        <w:tc>
          <w:tcPr>
            <w:tcW w:w="1402" w:type="dxa"/>
          </w:tcPr>
          <w:p w14:paraId="515670DF" w14:textId="77777777" w:rsidR="00B50C70" w:rsidRDefault="00B50C70" w:rsidP="006F1315">
            <w:pPr>
              <w:rPr>
                <w:rFonts w:ascii="SassoonPrimaryInfant" w:hAnsi="SassoonPrimaryInfant"/>
              </w:rPr>
            </w:pPr>
            <w:r>
              <w:rPr>
                <w:rFonts w:ascii="SassoonPrimaryInfant" w:hAnsi="SassoonPrimaryInfant"/>
              </w:rPr>
              <w:t>Cycle B (Y1)</w:t>
            </w:r>
          </w:p>
        </w:tc>
        <w:tc>
          <w:tcPr>
            <w:tcW w:w="1419" w:type="dxa"/>
          </w:tcPr>
          <w:p w14:paraId="7C34F43F" w14:textId="77777777" w:rsidR="00B50C70" w:rsidRDefault="00B50C70" w:rsidP="00B50C70">
            <w:pPr>
              <w:jc w:val="center"/>
              <w:rPr>
                <w:rFonts w:ascii="SassoonPrimaryInfant" w:hAnsi="SassoonPrimaryInfant"/>
              </w:rPr>
            </w:pPr>
            <w:r>
              <w:rPr>
                <w:rFonts w:ascii="SassoonPrimaryInfant" w:hAnsi="SassoonPrimaryInfant"/>
              </w:rPr>
              <w:t xml:space="preserve">Celebrating </w:t>
            </w:r>
          </w:p>
        </w:tc>
        <w:tc>
          <w:tcPr>
            <w:tcW w:w="1519" w:type="dxa"/>
            <w:gridSpan w:val="2"/>
          </w:tcPr>
          <w:p w14:paraId="168B21E8" w14:textId="77777777" w:rsidR="00B50C70" w:rsidRDefault="00B50C70" w:rsidP="00B50C70">
            <w:pPr>
              <w:jc w:val="center"/>
              <w:rPr>
                <w:rFonts w:ascii="SassoonPrimaryInfant" w:hAnsi="SassoonPrimaryInfant"/>
              </w:rPr>
            </w:pPr>
            <w:r>
              <w:rPr>
                <w:rFonts w:ascii="SassoonPrimaryInfant" w:hAnsi="SassoonPrimaryInfant"/>
              </w:rPr>
              <w:t>Being thankful</w:t>
            </w:r>
          </w:p>
        </w:tc>
        <w:tc>
          <w:tcPr>
            <w:tcW w:w="2825" w:type="dxa"/>
            <w:gridSpan w:val="2"/>
          </w:tcPr>
          <w:p w14:paraId="72A06F0F" w14:textId="77777777" w:rsidR="00B50C70" w:rsidRDefault="00B50C70" w:rsidP="00B50C70">
            <w:pPr>
              <w:jc w:val="center"/>
              <w:rPr>
                <w:rFonts w:ascii="SassoonPrimaryInfant" w:hAnsi="SassoonPrimaryInfant"/>
              </w:rPr>
            </w:pPr>
            <w:r>
              <w:rPr>
                <w:rFonts w:ascii="SassoonPrimaryInfant" w:hAnsi="SassoonPrimaryInfant"/>
              </w:rPr>
              <w:t>Prayers</w:t>
            </w:r>
          </w:p>
        </w:tc>
        <w:tc>
          <w:tcPr>
            <w:tcW w:w="2837" w:type="dxa"/>
            <w:gridSpan w:val="2"/>
          </w:tcPr>
          <w:p w14:paraId="0FD191FB" w14:textId="77777777" w:rsidR="00B50C70" w:rsidRDefault="00B50C70" w:rsidP="00B50C70">
            <w:pPr>
              <w:jc w:val="center"/>
              <w:rPr>
                <w:rFonts w:ascii="SassoonPrimaryInfant" w:hAnsi="SassoonPrimaryInfant"/>
              </w:rPr>
            </w:pPr>
            <w:r>
              <w:rPr>
                <w:rFonts w:ascii="SassoonPrimaryInfant" w:hAnsi="SassoonPrimaryInfant"/>
              </w:rPr>
              <w:t>Sikhs</w:t>
            </w:r>
          </w:p>
        </w:tc>
      </w:tr>
      <w:tr w:rsidR="00B50C70" w14:paraId="23921CD3" w14:textId="77777777" w:rsidTr="00514C5C">
        <w:trPr>
          <w:trHeight w:val="195"/>
        </w:trPr>
        <w:tc>
          <w:tcPr>
            <w:tcW w:w="1402" w:type="dxa"/>
            <w:vMerge w:val="restart"/>
          </w:tcPr>
          <w:p w14:paraId="47CB03B8" w14:textId="77777777" w:rsidR="00B50C70" w:rsidRPr="00B50C70" w:rsidRDefault="00B50C70" w:rsidP="006F1315">
            <w:pPr>
              <w:rPr>
                <w:rFonts w:ascii="SassoonPrimaryInfant" w:hAnsi="SassoonPrimaryInfant"/>
                <w:b/>
              </w:rPr>
            </w:pPr>
            <w:r w:rsidRPr="00B50C70">
              <w:rPr>
                <w:rFonts w:ascii="SassoonPrimaryInfant" w:hAnsi="SassoonPrimaryInfant"/>
                <w:b/>
              </w:rPr>
              <w:t xml:space="preserve">Year 3/4 </w:t>
            </w:r>
          </w:p>
        </w:tc>
        <w:tc>
          <w:tcPr>
            <w:tcW w:w="1402" w:type="dxa"/>
          </w:tcPr>
          <w:p w14:paraId="525A92F8" w14:textId="77777777" w:rsidR="00B50C70" w:rsidRDefault="00B50C70" w:rsidP="006F1315">
            <w:pPr>
              <w:rPr>
                <w:rFonts w:ascii="SassoonPrimaryInfant" w:hAnsi="SassoonPrimaryInfant"/>
              </w:rPr>
            </w:pPr>
            <w:r>
              <w:rPr>
                <w:rFonts w:ascii="SassoonPrimaryInfant" w:hAnsi="SassoonPrimaryInfant"/>
              </w:rPr>
              <w:t>Cycle A (Y4)</w:t>
            </w:r>
          </w:p>
        </w:tc>
        <w:tc>
          <w:tcPr>
            <w:tcW w:w="1419" w:type="dxa"/>
          </w:tcPr>
          <w:p w14:paraId="77C507DC" w14:textId="77777777" w:rsidR="00B50C70" w:rsidRDefault="00B50C70" w:rsidP="00B50C70">
            <w:pPr>
              <w:jc w:val="center"/>
              <w:rPr>
                <w:rFonts w:ascii="SassoonPrimaryInfant" w:hAnsi="SassoonPrimaryInfant"/>
              </w:rPr>
            </w:pPr>
            <w:r>
              <w:rPr>
                <w:rFonts w:ascii="SassoonPrimaryInfant" w:hAnsi="SassoonPrimaryInfant"/>
              </w:rPr>
              <w:t>Hindu</w:t>
            </w:r>
          </w:p>
        </w:tc>
        <w:tc>
          <w:tcPr>
            <w:tcW w:w="1519" w:type="dxa"/>
            <w:gridSpan w:val="2"/>
          </w:tcPr>
          <w:p w14:paraId="5CCB85F8" w14:textId="77777777" w:rsidR="00B50C70" w:rsidRDefault="00B50C70" w:rsidP="00B50C70">
            <w:pPr>
              <w:jc w:val="center"/>
              <w:rPr>
                <w:rFonts w:ascii="SassoonPrimaryInfant" w:hAnsi="SassoonPrimaryInfant"/>
              </w:rPr>
            </w:pPr>
            <w:r>
              <w:rPr>
                <w:rFonts w:ascii="SassoonPrimaryInfant" w:hAnsi="SassoonPrimaryInfant"/>
              </w:rPr>
              <w:t xml:space="preserve">Muslim: 5 Pillars </w:t>
            </w:r>
          </w:p>
        </w:tc>
        <w:tc>
          <w:tcPr>
            <w:tcW w:w="2825" w:type="dxa"/>
            <w:gridSpan w:val="2"/>
          </w:tcPr>
          <w:p w14:paraId="06DF6F76" w14:textId="77777777" w:rsidR="00B50C70" w:rsidRDefault="00B50C70" w:rsidP="00B50C70">
            <w:pPr>
              <w:jc w:val="center"/>
              <w:rPr>
                <w:rFonts w:ascii="SassoonPrimaryInfant" w:hAnsi="SassoonPrimaryInfant"/>
              </w:rPr>
            </w:pPr>
            <w:r>
              <w:rPr>
                <w:rFonts w:ascii="SassoonPrimaryInfant" w:hAnsi="SassoonPrimaryInfant"/>
              </w:rPr>
              <w:t>Journeys</w:t>
            </w:r>
          </w:p>
        </w:tc>
        <w:tc>
          <w:tcPr>
            <w:tcW w:w="2837" w:type="dxa"/>
            <w:gridSpan w:val="2"/>
          </w:tcPr>
          <w:p w14:paraId="44C3B8B7" w14:textId="77777777" w:rsidR="00B50C70" w:rsidRDefault="00B50C70" w:rsidP="00B50C70">
            <w:pPr>
              <w:jc w:val="center"/>
              <w:rPr>
                <w:rFonts w:ascii="SassoonPrimaryInfant" w:hAnsi="SassoonPrimaryInfant"/>
              </w:rPr>
            </w:pPr>
            <w:r>
              <w:rPr>
                <w:rFonts w:ascii="SassoonPrimaryInfant" w:hAnsi="SassoonPrimaryInfant"/>
              </w:rPr>
              <w:t>Care</w:t>
            </w:r>
          </w:p>
        </w:tc>
      </w:tr>
      <w:tr w:rsidR="00B50C70" w14:paraId="4A0E75AC" w14:textId="77777777" w:rsidTr="00514C5C">
        <w:trPr>
          <w:trHeight w:val="330"/>
        </w:trPr>
        <w:tc>
          <w:tcPr>
            <w:tcW w:w="1402" w:type="dxa"/>
            <w:vMerge/>
          </w:tcPr>
          <w:p w14:paraId="3768840C" w14:textId="77777777" w:rsidR="00B50C70" w:rsidRPr="00B50C70" w:rsidRDefault="00B50C70" w:rsidP="006F1315">
            <w:pPr>
              <w:rPr>
                <w:rFonts w:ascii="SassoonPrimaryInfant" w:hAnsi="SassoonPrimaryInfant"/>
                <w:b/>
              </w:rPr>
            </w:pPr>
          </w:p>
        </w:tc>
        <w:tc>
          <w:tcPr>
            <w:tcW w:w="1402" w:type="dxa"/>
          </w:tcPr>
          <w:p w14:paraId="3F9E9F72" w14:textId="77777777" w:rsidR="00B50C70" w:rsidRDefault="00B50C70" w:rsidP="006F1315">
            <w:pPr>
              <w:rPr>
                <w:rFonts w:ascii="SassoonPrimaryInfant" w:hAnsi="SassoonPrimaryInfant"/>
              </w:rPr>
            </w:pPr>
            <w:r>
              <w:rPr>
                <w:rFonts w:ascii="SassoonPrimaryInfant" w:hAnsi="SassoonPrimaryInfant"/>
              </w:rPr>
              <w:t>Cycle B (Y3)</w:t>
            </w:r>
          </w:p>
        </w:tc>
        <w:tc>
          <w:tcPr>
            <w:tcW w:w="2938" w:type="dxa"/>
            <w:gridSpan w:val="3"/>
          </w:tcPr>
          <w:p w14:paraId="43579F26" w14:textId="77777777" w:rsidR="00B50C70" w:rsidRDefault="00B50C70" w:rsidP="00B50C70">
            <w:pPr>
              <w:jc w:val="center"/>
              <w:rPr>
                <w:rFonts w:ascii="SassoonPrimaryInfant" w:hAnsi="SassoonPrimaryInfant"/>
              </w:rPr>
            </w:pPr>
            <w:r>
              <w:rPr>
                <w:rFonts w:ascii="SassoonPrimaryInfant" w:hAnsi="SassoonPrimaryInfant"/>
              </w:rPr>
              <w:t xml:space="preserve">Sacred places </w:t>
            </w:r>
          </w:p>
        </w:tc>
        <w:tc>
          <w:tcPr>
            <w:tcW w:w="1395" w:type="dxa"/>
          </w:tcPr>
          <w:p w14:paraId="13813A44" w14:textId="77777777" w:rsidR="00B50C70" w:rsidRDefault="00B50C70" w:rsidP="00B50C70">
            <w:pPr>
              <w:jc w:val="center"/>
              <w:rPr>
                <w:rFonts w:ascii="SassoonPrimaryInfant" w:hAnsi="SassoonPrimaryInfant"/>
              </w:rPr>
            </w:pPr>
            <w:r>
              <w:rPr>
                <w:rFonts w:ascii="SassoonPrimaryInfant" w:hAnsi="SassoonPrimaryInfant"/>
              </w:rPr>
              <w:t xml:space="preserve">Holy books </w:t>
            </w:r>
          </w:p>
        </w:tc>
        <w:tc>
          <w:tcPr>
            <w:tcW w:w="1430" w:type="dxa"/>
          </w:tcPr>
          <w:p w14:paraId="5FA504CA" w14:textId="77777777" w:rsidR="00B50C70" w:rsidRDefault="00B50C70" w:rsidP="00B50C70">
            <w:pPr>
              <w:jc w:val="center"/>
              <w:rPr>
                <w:rFonts w:ascii="SassoonPrimaryInfant" w:hAnsi="SassoonPrimaryInfant"/>
              </w:rPr>
            </w:pPr>
            <w:r>
              <w:rPr>
                <w:rFonts w:ascii="SassoonPrimaryInfant" w:hAnsi="SassoonPrimaryInfant"/>
              </w:rPr>
              <w:t xml:space="preserve">Pilgrimages </w:t>
            </w:r>
          </w:p>
        </w:tc>
        <w:tc>
          <w:tcPr>
            <w:tcW w:w="2837" w:type="dxa"/>
            <w:gridSpan w:val="2"/>
          </w:tcPr>
          <w:p w14:paraId="58B59B2A" w14:textId="77777777" w:rsidR="00B50C70" w:rsidRDefault="00B50C70" w:rsidP="00B50C70">
            <w:pPr>
              <w:jc w:val="center"/>
              <w:rPr>
                <w:rFonts w:ascii="SassoonPrimaryInfant" w:hAnsi="SassoonPrimaryInfant"/>
              </w:rPr>
            </w:pPr>
            <w:r>
              <w:rPr>
                <w:rFonts w:ascii="SassoonPrimaryInfant" w:hAnsi="SassoonPrimaryInfant"/>
              </w:rPr>
              <w:t>Inspirational people: Jesus</w:t>
            </w:r>
          </w:p>
        </w:tc>
      </w:tr>
      <w:tr w:rsidR="00B50C70" w14:paraId="18BC99D8" w14:textId="77777777" w:rsidTr="00514C5C">
        <w:trPr>
          <w:trHeight w:val="240"/>
        </w:trPr>
        <w:tc>
          <w:tcPr>
            <w:tcW w:w="1402" w:type="dxa"/>
            <w:vMerge w:val="restart"/>
          </w:tcPr>
          <w:p w14:paraId="27C5120A" w14:textId="77777777" w:rsidR="00B50C70" w:rsidRPr="00B50C70" w:rsidRDefault="00B50C70" w:rsidP="006F1315">
            <w:pPr>
              <w:rPr>
                <w:rFonts w:ascii="SassoonPrimaryInfant" w:hAnsi="SassoonPrimaryInfant"/>
                <w:b/>
              </w:rPr>
            </w:pPr>
            <w:r w:rsidRPr="00B50C70">
              <w:rPr>
                <w:rFonts w:ascii="SassoonPrimaryInfant" w:hAnsi="SassoonPrimaryInfant"/>
                <w:b/>
              </w:rPr>
              <w:t>Year 5/6</w:t>
            </w:r>
          </w:p>
        </w:tc>
        <w:tc>
          <w:tcPr>
            <w:tcW w:w="1402" w:type="dxa"/>
          </w:tcPr>
          <w:p w14:paraId="4E51D935" w14:textId="77777777" w:rsidR="00B50C70" w:rsidRDefault="00B50C70" w:rsidP="006F1315">
            <w:pPr>
              <w:rPr>
                <w:rFonts w:ascii="SassoonPrimaryInfant" w:hAnsi="SassoonPrimaryInfant"/>
              </w:rPr>
            </w:pPr>
            <w:r>
              <w:rPr>
                <w:rFonts w:ascii="SassoonPrimaryInfant" w:hAnsi="SassoonPrimaryInfant"/>
              </w:rPr>
              <w:t>Cycle A (Y6)</w:t>
            </w:r>
          </w:p>
        </w:tc>
        <w:tc>
          <w:tcPr>
            <w:tcW w:w="1419" w:type="dxa"/>
          </w:tcPr>
          <w:p w14:paraId="35069C59" w14:textId="77777777" w:rsidR="00B50C70" w:rsidRDefault="00B50C70" w:rsidP="00B50C70">
            <w:pPr>
              <w:jc w:val="center"/>
              <w:rPr>
                <w:rFonts w:ascii="SassoonPrimaryInfant" w:hAnsi="SassoonPrimaryInfant"/>
              </w:rPr>
            </w:pPr>
            <w:r>
              <w:rPr>
                <w:rFonts w:ascii="SassoonPrimaryInfant" w:hAnsi="SassoonPrimaryInfant"/>
              </w:rPr>
              <w:t>Key leaders</w:t>
            </w:r>
          </w:p>
        </w:tc>
        <w:tc>
          <w:tcPr>
            <w:tcW w:w="1519" w:type="dxa"/>
            <w:gridSpan w:val="2"/>
          </w:tcPr>
          <w:p w14:paraId="59A8D0DB" w14:textId="77777777" w:rsidR="00B50C70" w:rsidRDefault="00B50C70" w:rsidP="00B50C70">
            <w:pPr>
              <w:jc w:val="center"/>
              <w:rPr>
                <w:rFonts w:ascii="SassoonPrimaryInfant" w:hAnsi="SassoonPrimaryInfant"/>
              </w:rPr>
            </w:pPr>
            <w:r>
              <w:rPr>
                <w:rFonts w:ascii="SassoonPrimaryInfant" w:hAnsi="SassoonPrimaryInfant"/>
              </w:rPr>
              <w:t xml:space="preserve">Christians and Humanists </w:t>
            </w:r>
          </w:p>
        </w:tc>
        <w:tc>
          <w:tcPr>
            <w:tcW w:w="2825" w:type="dxa"/>
            <w:gridSpan w:val="2"/>
          </w:tcPr>
          <w:p w14:paraId="3C61492F" w14:textId="77777777" w:rsidR="00B50C70" w:rsidRDefault="00B50C70" w:rsidP="00B50C70">
            <w:pPr>
              <w:jc w:val="center"/>
              <w:rPr>
                <w:rFonts w:ascii="SassoonPrimaryInfant" w:hAnsi="SassoonPrimaryInfant"/>
              </w:rPr>
            </w:pPr>
            <w:r>
              <w:rPr>
                <w:rFonts w:ascii="SassoonPrimaryInfant" w:hAnsi="SassoonPrimaryInfant"/>
              </w:rPr>
              <w:t>Temptation</w:t>
            </w:r>
          </w:p>
        </w:tc>
        <w:tc>
          <w:tcPr>
            <w:tcW w:w="2837" w:type="dxa"/>
            <w:gridSpan w:val="2"/>
          </w:tcPr>
          <w:p w14:paraId="7B4171ED" w14:textId="77777777" w:rsidR="00B50C70" w:rsidRDefault="00B50C70" w:rsidP="00B50C70">
            <w:pPr>
              <w:jc w:val="center"/>
              <w:rPr>
                <w:rFonts w:ascii="SassoonPrimaryInfant" w:hAnsi="SassoonPrimaryInfant"/>
              </w:rPr>
            </w:pPr>
            <w:r>
              <w:rPr>
                <w:rFonts w:ascii="SassoonPrimaryInfant" w:hAnsi="SassoonPrimaryInfant"/>
              </w:rPr>
              <w:t xml:space="preserve">Spiritual Art </w:t>
            </w:r>
          </w:p>
        </w:tc>
      </w:tr>
      <w:tr w:rsidR="00B50C70" w14:paraId="791AED4F" w14:textId="77777777" w:rsidTr="00514C5C">
        <w:trPr>
          <w:trHeight w:val="285"/>
        </w:trPr>
        <w:tc>
          <w:tcPr>
            <w:tcW w:w="1402" w:type="dxa"/>
            <w:vMerge/>
          </w:tcPr>
          <w:p w14:paraId="1666B9FB" w14:textId="77777777" w:rsidR="00B50C70" w:rsidRDefault="00B50C70" w:rsidP="006F1315">
            <w:pPr>
              <w:rPr>
                <w:rFonts w:ascii="SassoonPrimaryInfant" w:hAnsi="SassoonPrimaryInfant"/>
              </w:rPr>
            </w:pPr>
          </w:p>
        </w:tc>
        <w:tc>
          <w:tcPr>
            <w:tcW w:w="1402" w:type="dxa"/>
          </w:tcPr>
          <w:p w14:paraId="7DF982BC" w14:textId="77777777" w:rsidR="00B50C70" w:rsidRDefault="00B50C70" w:rsidP="006F1315">
            <w:pPr>
              <w:rPr>
                <w:rFonts w:ascii="SassoonPrimaryInfant" w:hAnsi="SassoonPrimaryInfant"/>
              </w:rPr>
            </w:pPr>
            <w:r>
              <w:rPr>
                <w:rFonts w:ascii="SassoonPrimaryInfant" w:hAnsi="SassoonPrimaryInfant"/>
              </w:rPr>
              <w:t>Cycle B (Y5)</w:t>
            </w:r>
          </w:p>
        </w:tc>
        <w:tc>
          <w:tcPr>
            <w:tcW w:w="2938" w:type="dxa"/>
            <w:gridSpan w:val="3"/>
          </w:tcPr>
          <w:p w14:paraId="68195B1C" w14:textId="77777777" w:rsidR="00B50C70" w:rsidRDefault="00B50C70" w:rsidP="00B50C70">
            <w:pPr>
              <w:jc w:val="center"/>
              <w:rPr>
                <w:rFonts w:ascii="SassoonPrimaryInfant" w:hAnsi="SassoonPrimaryInfant"/>
              </w:rPr>
            </w:pPr>
            <w:r>
              <w:rPr>
                <w:rFonts w:ascii="SassoonPrimaryInfant" w:hAnsi="SassoonPrimaryInfant"/>
              </w:rPr>
              <w:t>Beliefs and actions around the world</w:t>
            </w:r>
          </w:p>
        </w:tc>
        <w:tc>
          <w:tcPr>
            <w:tcW w:w="2825" w:type="dxa"/>
            <w:gridSpan w:val="2"/>
          </w:tcPr>
          <w:p w14:paraId="2FC921E8" w14:textId="77777777" w:rsidR="00B50C70" w:rsidRDefault="00B50C70" w:rsidP="006F1315">
            <w:pPr>
              <w:rPr>
                <w:rFonts w:ascii="SassoonPrimaryInfant" w:hAnsi="SassoonPrimaryInfant"/>
              </w:rPr>
            </w:pPr>
            <w:r>
              <w:rPr>
                <w:rFonts w:ascii="SassoonPrimaryInfant" w:hAnsi="SassoonPrimaryInfant"/>
              </w:rPr>
              <w:t>Commitments and meanings</w:t>
            </w:r>
          </w:p>
        </w:tc>
        <w:tc>
          <w:tcPr>
            <w:tcW w:w="1414" w:type="dxa"/>
          </w:tcPr>
          <w:p w14:paraId="522687DD" w14:textId="77777777" w:rsidR="00B50C70" w:rsidRDefault="00B50C70" w:rsidP="006F1315">
            <w:pPr>
              <w:rPr>
                <w:rFonts w:ascii="SassoonPrimaryInfant" w:hAnsi="SassoonPrimaryInfant"/>
              </w:rPr>
            </w:pPr>
            <w:r>
              <w:rPr>
                <w:rFonts w:ascii="SassoonPrimaryInfant" w:hAnsi="SassoonPrimaryInfant"/>
              </w:rPr>
              <w:t>Respect</w:t>
            </w:r>
          </w:p>
        </w:tc>
        <w:tc>
          <w:tcPr>
            <w:tcW w:w="1423" w:type="dxa"/>
          </w:tcPr>
          <w:p w14:paraId="2B37072C" w14:textId="77777777" w:rsidR="00B50C70" w:rsidRDefault="00B50C70" w:rsidP="006F1315">
            <w:pPr>
              <w:rPr>
                <w:rFonts w:ascii="SassoonPrimaryInfant" w:hAnsi="SassoonPrimaryInfant"/>
              </w:rPr>
            </w:pPr>
            <w:r>
              <w:rPr>
                <w:rFonts w:ascii="SassoonPrimaryInfant" w:hAnsi="SassoonPrimaryInfant"/>
              </w:rPr>
              <w:t xml:space="preserve">Inspirational leaders </w:t>
            </w:r>
          </w:p>
        </w:tc>
      </w:tr>
    </w:tbl>
    <w:p w14:paraId="190EF719" w14:textId="77777777" w:rsidR="006F1315" w:rsidRPr="006F1315" w:rsidRDefault="006F1315" w:rsidP="006F1315">
      <w:pPr>
        <w:rPr>
          <w:rFonts w:ascii="SassoonPrimaryInfant" w:hAnsi="SassoonPrimaryInfant"/>
        </w:rPr>
      </w:pPr>
    </w:p>
    <w:p w14:paraId="6E2A363F" w14:textId="77777777" w:rsidR="00307EC9" w:rsidRDefault="002C2876" w:rsidP="006F1315">
      <w:pPr>
        <w:rPr>
          <w:rFonts w:ascii="SassoonPrimaryInfant" w:hAnsi="SassoonPrimaryInfant"/>
          <w:b/>
        </w:rPr>
      </w:pPr>
      <w:r>
        <w:rPr>
          <w:rFonts w:ascii="SassoonPrimaryInfant" w:hAnsi="SassoonPrimaryInfant"/>
          <w:b/>
        </w:rPr>
        <w:t xml:space="preserve">Assessment </w:t>
      </w:r>
      <w:bookmarkStart w:id="0" w:name="_GoBack"/>
      <w:bookmarkEnd w:id="0"/>
    </w:p>
    <w:p w14:paraId="6470099E" w14:textId="77777777" w:rsidR="002C2876" w:rsidRDefault="002C2876" w:rsidP="006F1315">
      <w:pPr>
        <w:rPr>
          <w:rFonts w:ascii="SassoonPrimaryInfant" w:hAnsi="SassoonPrimaryInfant"/>
        </w:rPr>
      </w:pPr>
      <w:r>
        <w:rPr>
          <w:rFonts w:ascii="SassoonPrimaryInfant" w:hAnsi="SassoonPrimaryInfant"/>
        </w:rPr>
        <w:t xml:space="preserve">Class teachers must fill in an assessment sheet at least once a term (sometimes half termly) at the end of the topic. </w:t>
      </w:r>
    </w:p>
    <w:p w14:paraId="392DE09E" w14:textId="77777777" w:rsidR="002C2876" w:rsidRDefault="002C2876" w:rsidP="006F1315">
      <w:pPr>
        <w:rPr>
          <w:rFonts w:ascii="SassoonPrimaryInfant" w:hAnsi="SassoonPrimaryInfant"/>
        </w:rPr>
      </w:pPr>
      <w:r>
        <w:rPr>
          <w:noProof/>
          <w:lang w:eastAsia="en-GB"/>
        </w:rPr>
        <w:drawing>
          <wp:anchor distT="0" distB="0" distL="114300" distR="114300" simplePos="0" relativeHeight="251658240" behindDoc="0" locked="0" layoutInCell="1" allowOverlap="1">
            <wp:simplePos x="0" y="0"/>
            <wp:positionH relativeFrom="column">
              <wp:posOffset>1910080</wp:posOffset>
            </wp:positionH>
            <wp:positionV relativeFrom="paragraph">
              <wp:posOffset>34290</wp:posOffset>
            </wp:positionV>
            <wp:extent cx="340995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678" t="40244" r="26275" b="17805"/>
                    <a:stretch/>
                  </pic:blipFill>
                  <pic:spPr bwMode="auto">
                    <a:xfrm>
                      <a:off x="0" y="0"/>
                      <a:ext cx="3409950"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Example of assessment grid: </w:t>
      </w:r>
    </w:p>
    <w:p w14:paraId="300EEEA8" w14:textId="77777777" w:rsidR="002C2876" w:rsidRPr="002C2876" w:rsidRDefault="002C2876" w:rsidP="002C2876">
      <w:pPr>
        <w:rPr>
          <w:rFonts w:ascii="SassoonPrimaryInfant" w:hAnsi="SassoonPrimaryInfant"/>
        </w:rPr>
      </w:pPr>
    </w:p>
    <w:p w14:paraId="47E67407" w14:textId="77777777" w:rsidR="002C2876" w:rsidRPr="002C2876" w:rsidRDefault="002C2876" w:rsidP="002C2876">
      <w:pPr>
        <w:rPr>
          <w:rFonts w:ascii="SassoonPrimaryInfant" w:hAnsi="SassoonPrimaryInfant"/>
        </w:rPr>
      </w:pPr>
    </w:p>
    <w:p w14:paraId="6EFE17F1" w14:textId="77777777" w:rsidR="002C2876" w:rsidRPr="002C2876" w:rsidRDefault="002C2876" w:rsidP="002C2876">
      <w:pPr>
        <w:rPr>
          <w:rFonts w:ascii="SassoonPrimaryInfant" w:hAnsi="SassoonPrimaryInfant"/>
        </w:rPr>
      </w:pPr>
    </w:p>
    <w:p w14:paraId="24E96BDE" w14:textId="77777777" w:rsidR="002C2876" w:rsidRPr="002C2876" w:rsidRDefault="002C2876" w:rsidP="002C2876">
      <w:pPr>
        <w:rPr>
          <w:rFonts w:ascii="SassoonPrimaryInfant" w:hAnsi="SassoonPrimaryInfant"/>
        </w:rPr>
      </w:pPr>
    </w:p>
    <w:p w14:paraId="29DBEC1B" w14:textId="77777777" w:rsidR="002C2876" w:rsidRPr="002C2876" w:rsidRDefault="002C2876" w:rsidP="002C2876">
      <w:pPr>
        <w:rPr>
          <w:rFonts w:ascii="SassoonPrimaryInfant" w:hAnsi="SassoonPrimaryInfant"/>
        </w:rPr>
      </w:pPr>
    </w:p>
    <w:p w14:paraId="74FD9415" w14:textId="77777777" w:rsidR="002C2876" w:rsidRDefault="002C2876" w:rsidP="002C2876">
      <w:pPr>
        <w:rPr>
          <w:rFonts w:ascii="SassoonPrimaryInfant" w:hAnsi="SassoonPrimaryInfant"/>
        </w:rPr>
      </w:pPr>
    </w:p>
    <w:p w14:paraId="3F26E663" w14:textId="77777777" w:rsidR="002C2876" w:rsidRDefault="002C2876" w:rsidP="002C2876">
      <w:pPr>
        <w:rPr>
          <w:rFonts w:ascii="SassoonPrimaryInfant" w:hAnsi="SassoonPrimaryInfant"/>
        </w:rPr>
      </w:pPr>
      <w:r>
        <w:rPr>
          <w:rFonts w:ascii="SassoonPrimaryInfant" w:hAnsi="SassoonPrimaryInfant"/>
        </w:rPr>
        <w:t xml:space="preserve">Class teachers must plan to teach one ‘assessment task’ for every topic – they will use this to assess the children on what they have learned for the topic. Assessment task ideas can be found in SACRE documents. </w:t>
      </w:r>
    </w:p>
    <w:p w14:paraId="52612813" w14:textId="77777777" w:rsidR="00546735" w:rsidRDefault="002C2876" w:rsidP="002C2876">
      <w:pPr>
        <w:rPr>
          <w:rFonts w:ascii="SassoonPrimaryInfant" w:hAnsi="SassoonPrimaryInfant"/>
        </w:rPr>
      </w:pPr>
      <w:r>
        <w:rPr>
          <w:noProof/>
          <w:lang w:eastAsia="en-GB"/>
        </w:rPr>
        <w:drawing>
          <wp:anchor distT="0" distB="0" distL="114300" distR="114300" simplePos="0" relativeHeight="251659264" behindDoc="0" locked="0" layoutInCell="1" allowOverlap="1">
            <wp:simplePos x="0" y="0"/>
            <wp:positionH relativeFrom="column">
              <wp:posOffset>1499870</wp:posOffset>
            </wp:positionH>
            <wp:positionV relativeFrom="paragraph">
              <wp:posOffset>368300</wp:posOffset>
            </wp:positionV>
            <wp:extent cx="4481830" cy="1457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7084" t="40687" r="34817" b="29969"/>
                    <a:stretch/>
                  </pic:blipFill>
                  <pic:spPr bwMode="auto">
                    <a:xfrm>
                      <a:off x="0" y="0"/>
                      <a:ext cx="448183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Example of assessment task: </w:t>
      </w:r>
    </w:p>
    <w:p w14:paraId="744B3F02" w14:textId="77777777" w:rsidR="00546735" w:rsidRPr="00546735" w:rsidRDefault="00546735" w:rsidP="00546735">
      <w:pPr>
        <w:rPr>
          <w:rFonts w:ascii="SassoonPrimaryInfant" w:hAnsi="SassoonPrimaryInfant"/>
        </w:rPr>
      </w:pPr>
    </w:p>
    <w:p w14:paraId="05BD3554" w14:textId="77777777" w:rsidR="00546735" w:rsidRPr="00546735" w:rsidRDefault="00546735" w:rsidP="00546735">
      <w:pPr>
        <w:rPr>
          <w:rFonts w:ascii="SassoonPrimaryInfant" w:hAnsi="SassoonPrimaryInfant"/>
        </w:rPr>
      </w:pPr>
    </w:p>
    <w:p w14:paraId="46B385E5" w14:textId="77777777" w:rsidR="00546735" w:rsidRPr="00546735" w:rsidRDefault="00546735" w:rsidP="00546735">
      <w:pPr>
        <w:rPr>
          <w:rFonts w:ascii="SassoonPrimaryInfant" w:hAnsi="SassoonPrimaryInfant"/>
        </w:rPr>
      </w:pPr>
    </w:p>
    <w:p w14:paraId="70248CBD" w14:textId="77777777" w:rsidR="00546735" w:rsidRPr="00546735" w:rsidRDefault="00546735" w:rsidP="00546735">
      <w:pPr>
        <w:rPr>
          <w:rFonts w:ascii="SassoonPrimaryInfant" w:hAnsi="SassoonPrimaryInfant"/>
        </w:rPr>
      </w:pPr>
    </w:p>
    <w:p w14:paraId="453813BD" w14:textId="77777777" w:rsidR="00546735" w:rsidRPr="00546735" w:rsidRDefault="00546735" w:rsidP="00546735">
      <w:pPr>
        <w:rPr>
          <w:rFonts w:ascii="SassoonPrimaryInfant" w:hAnsi="SassoonPrimaryInfant"/>
        </w:rPr>
      </w:pPr>
    </w:p>
    <w:p w14:paraId="135A14DA" w14:textId="77777777" w:rsidR="00546735" w:rsidRDefault="00546735" w:rsidP="00546735">
      <w:pPr>
        <w:rPr>
          <w:rFonts w:ascii="SassoonPrimaryInfant" w:hAnsi="SassoonPrimaryInfant"/>
        </w:rPr>
      </w:pPr>
    </w:p>
    <w:p w14:paraId="01DEA4D9" w14:textId="77777777" w:rsidR="006F0315" w:rsidRDefault="006F0315" w:rsidP="00546735">
      <w:pPr>
        <w:rPr>
          <w:rFonts w:ascii="SassoonPrimaryInfant" w:hAnsi="SassoonPrimaryInfant"/>
        </w:rPr>
      </w:pPr>
    </w:p>
    <w:p w14:paraId="5566CE68" w14:textId="77777777" w:rsidR="006F0315" w:rsidRDefault="006F0315" w:rsidP="00546735">
      <w:pPr>
        <w:rPr>
          <w:rFonts w:ascii="SassoonPrimaryInfant" w:hAnsi="SassoonPrimaryInfant"/>
        </w:rPr>
      </w:pPr>
    </w:p>
    <w:p w14:paraId="640940C0" w14:textId="77777777" w:rsidR="00546735" w:rsidRPr="00546735" w:rsidRDefault="00546735" w:rsidP="00546735">
      <w:pPr>
        <w:rPr>
          <w:rFonts w:ascii="SassoonPrimaryInfant" w:hAnsi="SassoonPrimaryInfant"/>
        </w:rPr>
      </w:pPr>
      <w:r w:rsidRPr="00546735">
        <w:rPr>
          <w:rFonts w:ascii="SassoonPrimaryInfant" w:hAnsi="SassoonPrimaryInfant"/>
        </w:rPr>
        <w:t xml:space="preserve">Adopted by the Governing Body on _________________________________________________________________ </w:t>
      </w:r>
    </w:p>
    <w:p w14:paraId="5205F5D8" w14:textId="77777777" w:rsidR="00546735" w:rsidRPr="00546735" w:rsidRDefault="00546735" w:rsidP="00546735">
      <w:pPr>
        <w:rPr>
          <w:rFonts w:ascii="SassoonPrimaryInfant" w:hAnsi="SassoonPrimaryInfant"/>
        </w:rPr>
      </w:pPr>
      <w:r w:rsidRPr="00546735">
        <w:rPr>
          <w:rFonts w:ascii="SassoonPrimaryInfant" w:hAnsi="SassoonPrimaryInfant"/>
        </w:rPr>
        <w:t xml:space="preserve">Signed by Chair of Governors ______________________________________________________________________ </w:t>
      </w:r>
    </w:p>
    <w:p w14:paraId="49B52F1E" w14:textId="77777777" w:rsidR="002C2876" w:rsidRPr="00546735" w:rsidRDefault="00546735" w:rsidP="00546735">
      <w:pPr>
        <w:rPr>
          <w:rFonts w:ascii="SassoonPrimaryInfant" w:hAnsi="SassoonPrimaryInfant"/>
        </w:rPr>
      </w:pPr>
      <w:r w:rsidRPr="00546735">
        <w:rPr>
          <w:rFonts w:ascii="SassoonPrimaryInfant" w:hAnsi="SassoonPrimaryInfant"/>
        </w:rPr>
        <w:t>Review date ___________________________________________________________________________________</w:t>
      </w:r>
    </w:p>
    <w:sectPr w:rsidR="002C2876" w:rsidRPr="00546735" w:rsidSect="00FE478A">
      <w:pgSz w:w="12240" w:h="16340"/>
      <w:pgMar w:top="1015" w:right="294" w:bottom="590" w:left="5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AB61" w14:textId="77777777" w:rsidR="006F1315" w:rsidRDefault="006F1315" w:rsidP="006F1315">
      <w:pPr>
        <w:spacing w:after="0" w:line="240" w:lineRule="auto"/>
      </w:pPr>
      <w:r>
        <w:separator/>
      </w:r>
    </w:p>
  </w:endnote>
  <w:endnote w:type="continuationSeparator" w:id="0">
    <w:p w14:paraId="1CF59B55" w14:textId="77777777" w:rsidR="006F1315" w:rsidRDefault="006F1315" w:rsidP="006F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3635" w14:textId="77777777" w:rsidR="006F1315" w:rsidRDefault="006F1315" w:rsidP="006F1315">
      <w:pPr>
        <w:spacing w:after="0" w:line="240" w:lineRule="auto"/>
      </w:pPr>
      <w:r>
        <w:separator/>
      </w:r>
    </w:p>
  </w:footnote>
  <w:footnote w:type="continuationSeparator" w:id="0">
    <w:p w14:paraId="00016B6C" w14:textId="77777777" w:rsidR="006F1315" w:rsidRDefault="006F1315" w:rsidP="006F1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B39"/>
    <w:multiLevelType w:val="hybridMultilevel"/>
    <w:tmpl w:val="B1B4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A0A53"/>
    <w:multiLevelType w:val="hybridMultilevel"/>
    <w:tmpl w:val="9580E7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769A5"/>
    <w:multiLevelType w:val="hybridMultilevel"/>
    <w:tmpl w:val="5C44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62375"/>
    <w:multiLevelType w:val="hybridMultilevel"/>
    <w:tmpl w:val="D20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C66C5"/>
    <w:multiLevelType w:val="hybridMultilevel"/>
    <w:tmpl w:val="24EE3E9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6F902D94"/>
    <w:multiLevelType w:val="hybridMultilevel"/>
    <w:tmpl w:val="40C0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15"/>
    <w:rsid w:val="002C2876"/>
    <w:rsid w:val="00307EC9"/>
    <w:rsid w:val="003E566B"/>
    <w:rsid w:val="00514C5C"/>
    <w:rsid w:val="00546735"/>
    <w:rsid w:val="00547150"/>
    <w:rsid w:val="0065047A"/>
    <w:rsid w:val="006F0315"/>
    <w:rsid w:val="006F1315"/>
    <w:rsid w:val="007D3E1D"/>
    <w:rsid w:val="008B5B33"/>
    <w:rsid w:val="00B5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F157"/>
  <w15:chartTrackingRefBased/>
  <w15:docId w15:val="{A3BD818C-A12F-4AD1-829A-CD6FF681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3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315"/>
    <w:pPr>
      <w:ind w:left="720"/>
      <w:contextualSpacing/>
    </w:pPr>
  </w:style>
  <w:style w:type="paragraph" w:styleId="Header">
    <w:name w:val="header"/>
    <w:basedOn w:val="Normal"/>
    <w:link w:val="HeaderChar"/>
    <w:uiPriority w:val="99"/>
    <w:unhideWhenUsed/>
    <w:rsid w:val="006F1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315"/>
  </w:style>
  <w:style w:type="paragraph" w:styleId="Footer">
    <w:name w:val="footer"/>
    <w:basedOn w:val="Normal"/>
    <w:link w:val="FooterChar"/>
    <w:uiPriority w:val="99"/>
    <w:unhideWhenUsed/>
    <w:rsid w:val="006F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315"/>
  </w:style>
  <w:style w:type="table" w:styleId="TableGrid">
    <w:name w:val="Table Grid"/>
    <w:basedOn w:val="TableNormal"/>
    <w:uiPriority w:val="39"/>
    <w:rsid w:val="00B5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Barham</dc:creator>
  <cp:keywords/>
  <dc:description/>
  <cp:lastModifiedBy>Barham, Rebecca</cp:lastModifiedBy>
  <cp:revision>5</cp:revision>
  <dcterms:created xsi:type="dcterms:W3CDTF">2018-12-04T14:53:00Z</dcterms:created>
  <dcterms:modified xsi:type="dcterms:W3CDTF">2020-01-04T14:38:00Z</dcterms:modified>
</cp:coreProperties>
</file>