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75"/>
        <w:tblW w:w="14197" w:type="dxa"/>
        <w:tblLook w:val="04A0" w:firstRow="1" w:lastRow="0" w:firstColumn="1" w:lastColumn="0" w:noHBand="0" w:noVBand="1"/>
      </w:tblPr>
      <w:tblGrid>
        <w:gridCol w:w="1774"/>
        <w:gridCol w:w="1774"/>
        <w:gridCol w:w="1774"/>
        <w:gridCol w:w="1775"/>
        <w:gridCol w:w="1775"/>
        <w:gridCol w:w="1775"/>
        <w:gridCol w:w="1775"/>
        <w:gridCol w:w="1775"/>
      </w:tblGrid>
      <w:tr w:rsidR="008646B5" w14:paraId="70CC3D30" w14:textId="77777777" w:rsidTr="00256EB4">
        <w:trPr>
          <w:trHeight w:val="503"/>
        </w:trPr>
        <w:tc>
          <w:tcPr>
            <w:tcW w:w="1774" w:type="dxa"/>
            <w:shd w:val="clear" w:color="auto" w:fill="F2F2F2" w:themeFill="background1" w:themeFillShade="F2"/>
          </w:tcPr>
          <w:p w14:paraId="7CEC9798" w14:textId="77777777" w:rsidR="008646B5" w:rsidRPr="006540CB" w:rsidRDefault="008646B5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Year 1</w:t>
            </w:r>
          </w:p>
        </w:tc>
        <w:tc>
          <w:tcPr>
            <w:tcW w:w="1774" w:type="dxa"/>
            <w:shd w:val="clear" w:color="auto" w:fill="F2F2F2" w:themeFill="background1" w:themeFillShade="F2"/>
          </w:tcPr>
          <w:p w14:paraId="1B80AABE" w14:textId="77777777" w:rsidR="008646B5" w:rsidRPr="006540CB" w:rsidRDefault="008646B5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1</w:t>
            </w:r>
          </w:p>
        </w:tc>
        <w:tc>
          <w:tcPr>
            <w:tcW w:w="1774" w:type="dxa"/>
            <w:shd w:val="clear" w:color="auto" w:fill="F2F2F2" w:themeFill="background1" w:themeFillShade="F2"/>
          </w:tcPr>
          <w:p w14:paraId="3222ECB4" w14:textId="77777777" w:rsidR="008646B5" w:rsidRPr="006540CB" w:rsidRDefault="008646B5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2</w:t>
            </w:r>
          </w:p>
        </w:tc>
        <w:tc>
          <w:tcPr>
            <w:tcW w:w="1775" w:type="dxa"/>
            <w:shd w:val="clear" w:color="auto" w:fill="F2F2F2" w:themeFill="background1" w:themeFillShade="F2"/>
          </w:tcPr>
          <w:p w14:paraId="00DF7948" w14:textId="77777777" w:rsidR="008646B5" w:rsidRPr="006540CB" w:rsidRDefault="008646B5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3</w:t>
            </w:r>
          </w:p>
        </w:tc>
        <w:tc>
          <w:tcPr>
            <w:tcW w:w="1775" w:type="dxa"/>
            <w:shd w:val="clear" w:color="auto" w:fill="F2F2F2" w:themeFill="background1" w:themeFillShade="F2"/>
          </w:tcPr>
          <w:p w14:paraId="183C6200" w14:textId="77777777" w:rsidR="008646B5" w:rsidRPr="006540CB" w:rsidRDefault="008646B5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4</w:t>
            </w:r>
          </w:p>
        </w:tc>
        <w:tc>
          <w:tcPr>
            <w:tcW w:w="1775" w:type="dxa"/>
            <w:shd w:val="clear" w:color="auto" w:fill="F2F2F2" w:themeFill="background1" w:themeFillShade="F2"/>
          </w:tcPr>
          <w:p w14:paraId="5F885F3C" w14:textId="77777777" w:rsidR="008646B5" w:rsidRPr="006540CB" w:rsidRDefault="008646B5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5</w:t>
            </w:r>
          </w:p>
        </w:tc>
        <w:tc>
          <w:tcPr>
            <w:tcW w:w="1775" w:type="dxa"/>
            <w:shd w:val="clear" w:color="auto" w:fill="F2F2F2" w:themeFill="background1" w:themeFillShade="F2"/>
          </w:tcPr>
          <w:p w14:paraId="0DBA5FD9" w14:textId="77777777" w:rsidR="008646B5" w:rsidRPr="006540CB" w:rsidRDefault="008646B5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6</w:t>
            </w:r>
          </w:p>
        </w:tc>
        <w:tc>
          <w:tcPr>
            <w:tcW w:w="1775" w:type="dxa"/>
            <w:shd w:val="clear" w:color="auto" w:fill="F2F2F2" w:themeFill="background1" w:themeFillShade="F2"/>
          </w:tcPr>
          <w:p w14:paraId="41FBB7F0" w14:textId="77777777" w:rsidR="008646B5" w:rsidRPr="006540CB" w:rsidRDefault="008646B5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7</w:t>
            </w:r>
          </w:p>
        </w:tc>
      </w:tr>
      <w:tr w:rsidR="008646B5" w14:paraId="2B9075F7" w14:textId="77777777" w:rsidTr="00256EB4">
        <w:trPr>
          <w:trHeight w:val="1182"/>
        </w:trPr>
        <w:tc>
          <w:tcPr>
            <w:tcW w:w="1774" w:type="dxa"/>
            <w:shd w:val="clear" w:color="auto" w:fill="F2F2F2" w:themeFill="background1" w:themeFillShade="F2"/>
          </w:tcPr>
          <w:p w14:paraId="665453D2" w14:textId="77777777" w:rsidR="008646B5" w:rsidRPr="006540CB" w:rsidRDefault="008646B5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Autumn 1</w:t>
            </w:r>
          </w:p>
        </w:tc>
        <w:tc>
          <w:tcPr>
            <w:tcW w:w="1774" w:type="dxa"/>
          </w:tcPr>
          <w:p w14:paraId="4C208305" w14:textId="77777777" w:rsidR="008646B5" w:rsidRPr="006540CB" w:rsidRDefault="008646B5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 xml:space="preserve">Number – Place Value </w:t>
            </w:r>
            <w:r w:rsidR="008B2837" w:rsidRPr="006540CB">
              <w:rPr>
                <w:rFonts w:ascii="SassoonPrimaryInfant" w:hAnsi="SassoonPrimaryInfant"/>
                <w:szCs w:val="20"/>
              </w:rPr>
              <w:t>within 10</w:t>
            </w:r>
          </w:p>
        </w:tc>
        <w:tc>
          <w:tcPr>
            <w:tcW w:w="1774" w:type="dxa"/>
          </w:tcPr>
          <w:p w14:paraId="164F2798" w14:textId="77777777" w:rsidR="008646B5" w:rsidRPr="006540CB" w:rsidRDefault="008646B5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 xml:space="preserve">Number – </w:t>
            </w:r>
            <w:r w:rsidR="008B2837" w:rsidRPr="006540CB">
              <w:rPr>
                <w:rFonts w:ascii="SassoonPrimaryInfant" w:hAnsi="SassoonPrimaryInfant"/>
                <w:szCs w:val="20"/>
              </w:rPr>
              <w:t>Place Value within 10</w:t>
            </w:r>
          </w:p>
        </w:tc>
        <w:tc>
          <w:tcPr>
            <w:tcW w:w="1775" w:type="dxa"/>
          </w:tcPr>
          <w:p w14:paraId="75AE9E59" w14:textId="77777777" w:rsidR="008646B5" w:rsidRPr="006540CB" w:rsidRDefault="008646B5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 xml:space="preserve">Number – </w:t>
            </w:r>
            <w:r w:rsidR="008B2837" w:rsidRPr="006540CB">
              <w:rPr>
                <w:rFonts w:ascii="SassoonPrimaryInfant" w:hAnsi="SassoonPrimaryInfant"/>
                <w:szCs w:val="20"/>
              </w:rPr>
              <w:t>Place Value within 10</w:t>
            </w:r>
          </w:p>
        </w:tc>
        <w:tc>
          <w:tcPr>
            <w:tcW w:w="1775" w:type="dxa"/>
          </w:tcPr>
          <w:p w14:paraId="46FDBC02" w14:textId="77777777" w:rsidR="008646B5" w:rsidRPr="006540CB" w:rsidRDefault="008646B5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 xml:space="preserve">Number – </w:t>
            </w:r>
            <w:r w:rsidR="008B2837" w:rsidRPr="006540CB">
              <w:rPr>
                <w:rFonts w:ascii="SassoonPrimaryInfant" w:hAnsi="SassoonPrimaryInfant"/>
                <w:szCs w:val="20"/>
              </w:rPr>
              <w:t>Place Value within 10</w:t>
            </w:r>
          </w:p>
        </w:tc>
        <w:tc>
          <w:tcPr>
            <w:tcW w:w="1775" w:type="dxa"/>
          </w:tcPr>
          <w:p w14:paraId="0F22865A" w14:textId="77777777" w:rsidR="008646B5" w:rsidRPr="006540CB" w:rsidRDefault="008646B5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 xml:space="preserve">Number – </w:t>
            </w:r>
            <w:r w:rsidR="008B2837" w:rsidRPr="006540CB">
              <w:rPr>
                <w:rFonts w:ascii="SassoonPrimaryInfant" w:hAnsi="SassoonPrimaryInfant"/>
                <w:szCs w:val="20"/>
              </w:rPr>
              <w:t>Place Value within 10</w:t>
            </w:r>
          </w:p>
        </w:tc>
        <w:tc>
          <w:tcPr>
            <w:tcW w:w="1775" w:type="dxa"/>
          </w:tcPr>
          <w:p w14:paraId="3A88D435" w14:textId="77777777" w:rsidR="008646B5" w:rsidRPr="006540CB" w:rsidRDefault="008646B5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 xml:space="preserve">Number – Addition and Subtraction </w:t>
            </w:r>
            <w:r w:rsidR="008B2837" w:rsidRPr="006540CB">
              <w:rPr>
                <w:rFonts w:ascii="SassoonPrimaryInfant" w:hAnsi="SassoonPrimaryInfant"/>
                <w:szCs w:val="20"/>
              </w:rPr>
              <w:t>within 10</w:t>
            </w:r>
          </w:p>
        </w:tc>
        <w:tc>
          <w:tcPr>
            <w:tcW w:w="1775" w:type="dxa"/>
          </w:tcPr>
          <w:p w14:paraId="2E41C0DC" w14:textId="77777777" w:rsidR="008646B5" w:rsidRPr="006540CB" w:rsidRDefault="008646B5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Addition and Subtraction</w:t>
            </w:r>
            <w:r w:rsidR="008B2837" w:rsidRPr="006540CB">
              <w:rPr>
                <w:rFonts w:ascii="SassoonPrimaryInfant" w:hAnsi="SassoonPrimaryInfant"/>
                <w:szCs w:val="20"/>
              </w:rPr>
              <w:t xml:space="preserve"> within 10</w:t>
            </w:r>
          </w:p>
        </w:tc>
      </w:tr>
      <w:tr w:rsidR="008646B5" w14:paraId="16A92F8B" w14:textId="77777777" w:rsidTr="00256EB4">
        <w:trPr>
          <w:trHeight w:val="1253"/>
        </w:trPr>
        <w:tc>
          <w:tcPr>
            <w:tcW w:w="1774" w:type="dxa"/>
            <w:shd w:val="clear" w:color="auto" w:fill="F2F2F2" w:themeFill="background1" w:themeFillShade="F2"/>
          </w:tcPr>
          <w:p w14:paraId="600A477D" w14:textId="77777777" w:rsidR="008646B5" w:rsidRPr="006540CB" w:rsidRDefault="008646B5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Autumn 2</w:t>
            </w:r>
          </w:p>
        </w:tc>
        <w:tc>
          <w:tcPr>
            <w:tcW w:w="1774" w:type="dxa"/>
          </w:tcPr>
          <w:p w14:paraId="0565808C" w14:textId="77777777" w:rsidR="008646B5" w:rsidRPr="006540CB" w:rsidRDefault="008646B5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Addition and Subtraction</w:t>
            </w:r>
            <w:r w:rsidR="00164284" w:rsidRPr="006540CB">
              <w:rPr>
                <w:rFonts w:ascii="SassoonPrimaryInfant" w:hAnsi="SassoonPrimaryInfant"/>
                <w:szCs w:val="20"/>
              </w:rPr>
              <w:t xml:space="preserve"> within 10</w:t>
            </w:r>
          </w:p>
        </w:tc>
        <w:tc>
          <w:tcPr>
            <w:tcW w:w="1774" w:type="dxa"/>
          </w:tcPr>
          <w:p w14:paraId="2201312F" w14:textId="77777777" w:rsidR="008646B5" w:rsidRPr="006540CB" w:rsidRDefault="008646B5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Addition and Subtraction</w:t>
            </w:r>
            <w:r w:rsidR="00164284" w:rsidRPr="006540CB">
              <w:rPr>
                <w:rFonts w:ascii="SassoonPrimaryInfant" w:hAnsi="SassoonPrimaryInfant"/>
                <w:szCs w:val="20"/>
              </w:rPr>
              <w:t xml:space="preserve"> within 10</w:t>
            </w:r>
          </w:p>
        </w:tc>
        <w:tc>
          <w:tcPr>
            <w:tcW w:w="1775" w:type="dxa"/>
          </w:tcPr>
          <w:p w14:paraId="22C8A600" w14:textId="77777777" w:rsidR="008646B5" w:rsidRPr="006540CB" w:rsidRDefault="008646B5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Addition and Subtraction</w:t>
            </w:r>
            <w:r w:rsidR="00164284" w:rsidRPr="006540CB">
              <w:rPr>
                <w:rFonts w:ascii="SassoonPrimaryInfant" w:hAnsi="SassoonPrimaryInfant"/>
                <w:szCs w:val="20"/>
              </w:rPr>
              <w:t xml:space="preserve"> within 10</w:t>
            </w:r>
          </w:p>
        </w:tc>
        <w:tc>
          <w:tcPr>
            <w:tcW w:w="1775" w:type="dxa"/>
            <w:shd w:val="clear" w:color="auto" w:fill="FFE599" w:themeFill="accent4" w:themeFillTint="66"/>
          </w:tcPr>
          <w:p w14:paraId="0695243F" w14:textId="77777777" w:rsidR="00164284" w:rsidRPr="006540CB" w:rsidRDefault="00164284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Consolidation – Assessment week</w:t>
            </w:r>
          </w:p>
          <w:p w14:paraId="229C3AFD" w14:textId="77777777" w:rsidR="008646B5" w:rsidRPr="006540CB" w:rsidRDefault="008646B5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  <w:tc>
          <w:tcPr>
            <w:tcW w:w="1775" w:type="dxa"/>
          </w:tcPr>
          <w:p w14:paraId="5E8FB4EE" w14:textId="77777777" w:rsidR="00164284" w:rsidRPr="006540CB" w:rsidRDefault="00164284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Geometry – Shape</w:t>
            </w:r>
          </w:p>
        </w:tc>
        <w:tc>
          <w:tcPr>
            <w:tcW w:w="1775" w:type="dxa"/>
          </w:tcPr>
          <w:p w14:paraId="4A1CF111" w14:textId="77777777" w:rsidR="008646B5" w:rsidRPr="006540CB" w:rsidRDefault="008B2837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 xml:space="preserve">Number – Place Value </w:t>
            </w:r>
            <w:r w:rsidR="00164284" w:rsidRPr="006540CB">
              <w:rPr>
                <w:rFonts w:ascii="SassoonPrimaryInfant" w:hAnsi="SassoonPrimaryInfant"/>
                <w:szCs w:val="20"/>
              </w:rPr>
              <w:t>within 20</w:t>
            </w:r>
          </w:p>
        </w:tc>
        <w:tc>
          <w:tcPr>
            <w:tcW w:w="1775" w:type="dxa"/>
          </w:tcPr>
          <w:p w14:paraId="5358F483" w14:textId="77777777" w:rsidR="008646B5" w:rsidRPr="006540CB" w:rsidRDefault="00164284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Place Value within 20</w:t>
            </w:r>
          </w:p>
        </w:tc>
      </w:tr>
      <w:tr w:rsidR="00164284" w14:paraId="312EB79A" w14:textId="77777777" w:rsidTr="00256EB4">
        <w:trPr>
          <w:trHeight w:val="1182"/>
        </w:trPr>
        <w:tc>
          <w:tcPr>
            <w:tcW w:w="1774" w:type="dxa"/>
            <w:shd w:val="clear" w:color="auto" w:fill="F2F2F2" w:themeFill="background1" w:themeFillShade="F2"/>
          </w:tcPr>
          <w:p w14:paraId="739194D3" w14:textId="77777777" w:rsidR="00164284" w:rsidRPr="006540CB" w:rsidRDefault="00164284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Spring 1</w:t>
            </w:r>
          </w:p>
        </w:tc>
        <w:tc>
          <w:tcPr>
            <w:tcW w:w="1774" w:type="dxa"/>
          </w:tcPr>
          <w:p w14:paraId="33075EBC" w14:textId="77777777" w:rsidR="00164284" w:rsidRPr="006540CB" w:rsidRDefault="00164284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Place Value within 20</w:t>
            </w:r>
          </w:p>
        </w:tc>
        <w:tc>
          <w:tcPr>
            <w:tcW w:w="1774" w:type="dxa"/>
          </w:tcPr>
          <w:p w14:paraId="3CCA2458" w14:textId="77777777" w:rsidR="00164284" w:rsidRPr="006540CB" w:rsidRDefault="00164284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Addition and Subtraction within 20</w:t>
            </w:r>
          </w:p>
        </w:tc>
        <w:tc>
          <w:tcPr>
            <w:tcW w:w="1775" w:type="dxa"/>
          </w:tcPr>
          <w:p w14:paraId="31E119D6" w14:textId="77777777" w:rsidR="00164284" w:rsidRPr="006540CB" w:rsidRDefault="00164284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Addition and Subtraction within 20</w:t>
            </w:r>
          </w:p>
        </w:tc>
        <w:tc>
          <w:tcPr>
            <w:tcW w:w="1775" w:type="dxa"/>
          </w:tcPr>
          <w:p w14:paraId="23A906BA" w14:textId="77777777" w:rsidR="00164284" w:rsidRPr="006540CB" w:rsidRDefault="00164284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Addition and Subtraction within 20</w:t>
            </w:r>
          </w:p>
        </w:tc>
        <w:tc>
          <w:tcPr>
            <w:tcW w:w="1775" w:type="dxa"/>
          </w:tcPr>
          <w:p w14:paraId="2673DB33" w14:textId="77777777" w:rsidR="00164284" w:rsidRPr="006540CB" w:rsidRDefault="001D01ED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Place Value within 50</w:t>
            </w:r>
          </w:p>
        </w:tc>
        <w:tc>
          <w:tcPr>
            <w:tcW w:w="1775" w:type="dxa"/>
          </w:tcPr>
          <w:p w14:paraId="45ACEDE5" w14:textId="77777777" w:rsidR="00164284" w:rsidRPr="006540CB" w:rsidRDefault="001D01ED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Place Value within 50</w:t>
            </w:r>
          </w:p>
        </w:tc>
        <w:tc>
          <w:tcPr>
            <w:tcW w:w="1775" w:type="dxa"/>
          </w:tcPr>
          <w:p w14:paraId="162F5724" w14:textId="77777777" w:rsidR="00164284" w:rsidRPr="006540CB" w:rsidRDefault="001D01ED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Measurement – Length and Height</w:t>
            </w:r>
          </w:p>
        </w:tc>
      </w:tr>
      <w:tr w:rsidR="00164284" w14:paraId="2A83AE13" w14:textId="77777777" w:rsidTr="00256EB4">
        <w:trPr>
          <w:trHeight w:val="1253"/>
        </w:trPr>
        <w:tc>
          <w:tcPr>
            <w:tcW w:w="1774" w:type="dxa"/>
            <w:shd w:val="clear" w:color="auto" w:fill="F2F2F2" w:themeFill="background1" w:themeFillShade="F2"/>
          </w:tcPr>
          <w:p w14:paraId="68465946" w14:textId="77777777" w:rsidR="00164284" w:rsidRPr="006540CB" w:rsidRDefault="00164284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Spring 2</w:t>
            </w:r>
          </w:p>
        </w:tc>
        <w:tc>
          <w:tcPr>
            <w:tcW w:w="1774" w:type="dxa"/>
          </w:tcPr>
          <w:p w14:paraId="6DDBB376" w14:textId="77777777" w:rsidR="00164284" w:rsidRPr="006540CB" w:rsidRDefault="001D01ED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Measurement – Length and Height</w:t>
            </w:r>
          </w:p>
        </w:tc>
        <w:tc>
          <w:tcPr>
            <w:tcW w:w="1774" w:type="dxa"/>
          </w:tcPr>
          <w:p w14:paraId="20809853" w14:textId="77777777" w:rsidR="00164284" w:rsidRPr="006540CB" w:rsidRDefault="001D01ED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Measurement – Mass and Volume</w:t>
            </w:r>
          </w:p>
        </w:tc>
        <w:tc>
          <w:tcPr>
            <w:tcW w:w="1775" w:type="dxa"/>
            <w:shd w:val="clear" w:color="auto" w:fill="FFE599" w:themeFill="accent4" w:themeFillTint="66"/>
          </w:tcPr>
          <w:p w14:paraId="006075B5" w14:textId="77777777" w:rsidR="001D01ED" w:rsidRPr="006540CB" w:rsidRDefault="001D01ED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Consolidation – Assessment week</w:t>
            </w:r>
          </w:p>
          <w:p w14:paraId="0F905428" w14:textId="77777777" w:rsidR="00164284" w:rsidRPr="006540CB" w:rsidRDefault="00164284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  <w:tc>
          <w:tcPr>
            <w:tcW w:w="1775" w:type="dxa"/>
          </w:tcPr>
          <w:p w14:paraId="2EF94D3D" w14:textId="77777777" w:rsidR="00164284" w:rsidRPr="006540CB" w:rsidRDefault="001D01ED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Measurement – Mass and Volume</w:t>
            </w:r>
          </w:p>
        </w:tc>
        <w:tc>
          <w:tcPr>
            <w:tcW w:w="1775" w:type="dxa"/>
          </w:tcPr>
          <w:p w14:paraId="2D14E2AD" w14:textId="77777777" w:rsidR="00164284" w:rsidRPr="006540CB" w:rsidRDefault="001D01ED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Multiplication and Division</w:t>
            </w:r>
          </w:p>
        </w:tc>
        <w:tc>
          <w:tcPr>
            <w:tcW w:w="1775" w:type="dxa"/>
            <w:shd w:val="clear" w:color="auto" w:fill="F2F2F2" w:themeFill="background1" w:themeFillShade="F2"/>
          </w:tcPr>
          <w:p w14:paraId="1548D7C6" w14:textId="77777777" w:rsidR="00164284" w:rsidRPr="006540CB" w:rsidRDefault="00164284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  <w:tc>
          <w:tcPr>
            <w:tcW w:w="1775" w:type="dxa"/>
            <w:shd w:val="clear" w:color="auto" w:fill="F2F2F2" w:themeFill="background1" w:themeFillShade="F2"/>
          </w:tcPr>
          <w:p w14:paraId="268A8100" w14:textId="77777777" w:rsidR="00164284" w:rsidRPr="006540CB" w:rsidRDefault="00164284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</w:tr>
      <w:tr w:rsidR="006540CB" w14:paraId="1D06D009" w14:textId="77777777" w:rsidTr="00256EB4">
        <w:trPr>
          <w:trHeight w:val="1182"/>
        </w:trPr>
        <w:tc>
          <w:tcPr>
            <w:tcW w:w="1774" w:type="dxa"/>
            <w:shd w:val="clear" w:color="auto" w:fill="F2F2F2" w:themeFill="background1" w:themeFillShade="F2"/>
          </w:tcPr>
          <w:p w14:paraId="18B9D6E9" w14:textId="77777777" w:rsidR="006540CB" w:rsidRPr="006540CB" w:rsidRDefault="006540CB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Summer 1</w:t>
            </w:r>
          </w:p>
        </w:tc>
        <w:tc>
          <w:tcPr>
            <w:tcW w:w="1774" w:type="dxa"/>
          </w:tcPr>
          <w:p w14:paraId="2C76717A" w14:textId="77777777" w:rsidR="006540CB" w:rsidRPr="006540CB" w:rsidRDefault="006540CB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Multiplication and Division</w:t>
            </w:r>
          </w:p>
        </w:tc>
        <w:tc>
          <w:tcPr>
            <w:tcW w:w="1774" w:type="dxa"/>
          </w:tcPr>
          <w:p w14:paraId="56EC1E13" w14:textId="77777777" w:rsidR="006540CB" w:rsidRPr="006540CB" w:rsidRDefault="006540CB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Multiplication and Division</w:t>
            </w:r>
          </w:p>
        </w:tc>
        <w:tc>
          <w:tcPr>
            <w:tcW w:w="1775" w:type="dxa"/>
          </w:tcPr>
          <w:p w14:paraId="3B4AA70E" w14:textId="77777777" w:rsidR="006540CB" w:rsidRPr="006540CB" w:rsidRDefault="006540CB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Fractions</w:t>
            </w:r>
          </w:p>
        </w:tc>
        <w:tc>
          <w:tcPr>
            <w:tcW w:w="1775" w:type="dxa"/>
          </w:tcPr>
          <w:p w14:paraId="39F789FF" w14:textId="77777777" w:rsidR="006540CB" w:rsidRPr="006540CB" w:rsidRDefault="006540CB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Fractions</w:t>
            </w:r>
          </w:p>
        </w:tc>
        <w:tc>
          <w:tcPr>
            <w:tcW w:w="1775" w:type="dxa"/>
          </w:tcPr>
          <w:p w14:paraId="6875C12B" w14:textId="77777777" w:rsidR="006540CB" w:rsidRPr="006540CB" w:rsidRDefault="006540CB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Geometry – Position and Direction</w:t>
            </w:r>
          </w:p>
        </w:tc>
        <w:tc>
          <w:tcPr>
            <w:tcW w:w="1775" w:type="dxa"/>
          </w:tcPr>
          <w:p w14:paraId="08807E0B" w14:textId="77777777" w:rsidR="006540CB" w:rsidRPr="006540CB" w:rsidRDefault="006540CB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Place Value within 100</w:t>
            </w:r>
          </w:p>
        </w:tc>
        <w:tc>
          <w:tcPr>
            <w:tcW w:w="1775" w:type="dxa"/>
            <w:shd w:val="clear" w:color="auto" w:fill="F2F2F2" w:themeFill="background1" w:themeFillShade="F2"/>
          </w:tcPr>
          <w:p w14:paraId="4470234B" w14:textId="77777777" w:rsidR="006540CB" w:rsidRPr="006540CB" w:rsidRDefault="006540CB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</w:tr>
      <w:tr w:rsidR="006540CB" w14:paraId="14BFC0AC" w14:textId="77777777" w:rsidTr="00256EB4">
        <w:trPr>
          <w:trHeight w:val="1182"/>
        </w:trPr>
        <w:tc>
          <w:tcPr>
            <w:tcW w:w="1774" w:type="dxa"/>
            <w:shd w:val="clear" w:color="auto" w:fill="F2F2F2" w:themeFill="background1" w:themeFillShade="F2"/>
          </w:tcPr>
          <w:p w14:paraId="2967B04E" w14:textId="77777777" w:rsidR="006540CB" w:rsidRPr="006540CB" w:rsidRDefault="006540CB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Summer 2</w:t>
            </w:r>
          </w:p>
        </w:tc>
        <w:tc>
          <w:tcPr>
            <w:tcW w:w="1774" w:type="dxa"/>
          </w:tcPr>
          <w:p w14:paraId="09E35B4F" w14:textId="77777777" w:rsidR="006540CB" w:rsidRPr="006540CB" w:rsidRDefault="006540CB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Place Value within 100</w:t>
            </w:r>
          </w:p>
        </w:tc>
        <w:tc>
          <w:tcPr>
            <w:tcW w:w="1774" w:type="dxa"/>
          </w:tcPr>
          <w:p w14:paraId="7232974D" w14:textId="77777777" w:rsidR="006540CB" w:rsidRPr="006540CB" w:rsidRDefault="006540CB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Measurement – Money</w:t>
            </w:r>
          </w:p>
        </w:tc>
        <w:tc>
          <w:tcPr>
            <w:tcW w:w="1775" w:type="dxa"/>
            <w:shd w:val="clear" w:color="auto" w:fill="FFE599" w:themeFill="accent4" w:themeFillTint="66"/>
          </w:tcPr>
          <w:p w14:paraId="19E34841" w14:textId="77777777" w:rsidR="006540CB" w:rsidRPr="006540CB" w:rsidRDefault="006540CB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Consolidation – Assessment week</w:t>
            </w:r>
          </w:p>
          <w:p w14:paraId="3F57B304" w14:textId="77777777" w:rsidR="006540CB" w:rsidRPr="006540CB" w:rsidRDefault="006540CB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  <w:tc>
          <w:tcPr>
            <w:tcW w:w="1775" w:type="dxa"/>
          </w:tcPr>
          <w:p w14:paraId="227B6C48" w14:textId="77777777" w:rsidR="006540CB" w:rsidRPr="006540CB" w:rsidRDefault="006540CB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Measurement – Time</w:t>
            </w:r>
          </w:p>
        </w:tc>
        <w:tc>
          <w:tcPr>
            <w:tcW w:w="1775" w:type="dxa"/>
          </w:tcPr>
          <w:p w14:paraId="73F5D919" w14:textId="77777777" w:rsidR="006540CB" w:rsidRPr="006540CB" w:rsidRDefault="006540CB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Measurement – Time</w:t>
            </w:r>
          </w:p>
        </w:tc>
        <w:tc>
          <w:tcPr>
            <w:tcW w:w="1775" w:type="dxa"/>
          </w:tcPr>
          <w:p w14:paraId="39969735" w14:textId="77777777" w:rsidR="006540CB" w:rsidRPr="006540CB" w:rsidRDefault="006540CB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Consolidation</w:t>
            </w:r>
          </w:p>
        </w:tc>
        <w:tc>
          <w:tcPr>
            <w:tcW w:w="1775" w:type="dxa"/>
          </w:tcPr>
          <w:p w14:paraId="6133A14C" w14:textId="77777777" w:rsidR="006540CB" w:rsidRPr="006540CB" w:rsidRDefault="006540CB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Consolidation</w:t>
            </w:r>
          </w:p>
        </w:tc>
      </w:tr>
    </w:tbl>
    <w:p w14:paraId="6704AFD2" w14:textId="037835EE" w:rsidR="00256EB4" w:rsidRDefault="00256EB4" w:rsidP="00256EB4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Lodge Farm Primary School - </w:t>
      </w:r>
      <w:r>
        <w:rPr>
          <w:b/>
          <w:sz w:val="24"/>
          <w:u w:val="single"/>
        </w:rPr>
        <w:t>Maths Long Term Plan</w:t>
      </w:r>
    </w:p>
    <w:p w14:paraId="1B4F34B8" w14:textId="77777777" w:rsidR="00FC087C" w:rsidRDefault="00FC087C"/>
    <w:sectPr w:rsidR="00FC087C" w:rsidSect="008646B5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38F8A" w14:textId="77777777" w:rsidR="00C70089" w:rsidRDefault="00C70089" w:rsidP="00E33A05">
      <w:pPr>
        <w:spacing w:after="0" w:line="240" w:lineRule="auto"/>
      </w:pPr>
      <w:r>
        <w:separator/>
      </w:r>
    </w:p>
  </w:endnote>
  <w:endnote w:type="continuationSeparator" w:id="0">
    <w:p w14:paraId="2B67C1D7" w14:textId="77777777" w:rsidR="00C70089" w:rsidRDefault="00C70089" w:rsidP="00E3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B745A" w14:textId="77777777" w:rsidR="00C70089" w:rsidRDefault="00C70089" w:rsidP="00E33A05">
      <w:pPr>
        <w:spacing w:after="0" w:line="240" w:lineRule="auto"/>
      </w:pPr>
      <w:r>
        <w:separator/>
      </w:r>
    </w:p>
  </w:footnote>
  <w:footnote w:type="continuationSeparator" w:id="0">
    <w:p w14:paraId="0BCF0DFC" w14:textId="77777777" w:rsidR="00C70089" w:rsidRDefault="00C70089" w:rsidP="00E3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57BF" w14:textId="77777777" w:rsidR="00E33A05" w:rsidRDefault="00E33A05">
    <w:pPr>
      <w:pStyle w:val="Header"/>
    </w:pPr>
    <w:r>
      <w:t xml:space="preserve">Year 1 – Long Term Plan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6B5"/>
    <w:rsid w:val="00164284"/>
    <w:rsid w:val="001D01ED"/>
    <w:rsid w:val="00256EB4"/>
    <w:rsid w:val="006540CB"/>
    <w:rsid w:val="008646B5"/>
    <w:rsid w:val="008B2837"/>
    <w:rsid w:val="00C70089"/>
    <w:rsid w:val="00E33A05"/>
    <w:rsid w:val="00FC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6731D"/>
  <w15:chartTrackingRefBased/>
  <w15:docId w15:val="{67D39CA3-8389-4F16-90E4-BFCB2CA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A05"/>
  </w:style>
  <w:style w:type="paragraph" w:styleId="Footer">
    <w:name w:val="footer"/>
    <w:basedOn w:val="Normal"/>
    <w:link w:val="FooterChar"/>
    <w:uiPriority w:val="99"/>
    <w:unhideWhenUsed/>
    <w:rsid w:val="00E3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E2FB4DFA62D4089210D8F5D161FE1" ma:contentTypeVersion="13" ma:contentTypeDescription="Create a new document." ma:contentTypeScope="" ma:versionID="9121c475e8e4bc88afbe017c0bed92d6">
  <xsd:schema xmlns:xsd="http://www.w3.org/2001/XMLSchema" xmlns:xs="http://www.w3.org/2001/XMLSchema" xmlns:p="http://schemas.microsoft.com/office/2006/metadata/properties" xmlns:ns2="a4bbfec6-7572-482f-9733-4ef15ec2d746" xmlns:ns3="4e9901f0-6dad-410a-a5f9-a762bd048a96" targetNamespace="http://schemas.microsoft.com/office/2006/metadata/properties" ma:root="true" ma:fieldsID="b53eea4b488b884b0cf627894c7764a8" ns2:_="" ns3:_="">
    <xsd:import namespace="a4bbfec6-7572-482f-9733-4ef15ec2d746"/>
    <xsd:import namespace="4e9901f0-6dad-410a-a5f9-a762bd048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bfec6-7572-482f-9733-4ef15ec2d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901f0-6dad-410a-a5f9-a762bd04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C86AE-E582-4CC1-B3C7-D1D2593CB7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3266C6-775D-47C4-BED7-0068B168C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DCB0E-6B8F-4821-B7EC-70CE8D38C1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Shine Academies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Ryan</dc:creator>
  <cp:keywords/>
  <dc:description/>
  <cp:lastModifiedBy>Horton, Ryan</cp:lastModifiedBy>
  <cp:revision>2</cp:revision>
  <dcterms:created xsi:type="dcterms:W3CDTF">2022-10-17T12:55:00Z</dcterms:created>
  <dcterms:modified xsi:type="dcterms:W3CDTF">2022-10-17T12:55:00Z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0x01010009CE2FB4DFA62D4089210D8F5D161FE1</vt:lpwstr>
  </property>
</Properties>
</file>