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C6F1" w14:textId="6A88E387" w:rsidR="00105CED" w:rsidRDefault="00FF7C08" w:rsidP="008B03BE">
      <w:pPr>
        <w:rPr>
          <w:rFonts w:ascii="SassoonPrimaryInfant" w:hAnsi="SassoonPrimaryInfant"/>
          <w:b/>
          <w:lang w:val="en-US"/>
        </w:rPr>
      </w:pPr>
      <w:r>
        <w:rPr>
          <w:rFonts w:ascii="SassoonPrimaryInfant" w:hAnsi="SassoonPrimaryInfant"/>
          <w:b/>
          <w:noProof/>
          <w:lang w:eastAsia="en-GB"/>
        </w:rPr>
        <w:drawing>
          <wp:anchor distT="0" distB="0" distL="114300" distR="114300" simplePos="0" relativeHeight="251658240" behindDoc="0" locked="0" layoutInCell="1" allowOverlap="1" wp14:anchorId="02D6E2FE" wp14:editId="58CF4957">
            <wp:simplePos x="0" y="0"/>
            <wp:positionH relativeFrom="column">
              <wp:posOffset>1857375</wp:posOffset>
            </wp:positionH>
            <wp:positionV relativeFrom="paragraph">
              <wp:posOffset>0</wp:posOffset>
            </wp:positionV>
            <wp:extent cx="2438400" cy="1710190"/>
            <wp:effectExtent l="0" t="0" r="0" b="0"/>
            <wp:wrapSquare wrapText="bothSides"/>
            <wp:docPr id="2" name="Picture 2" descr="C:\Users\chickman\AppData\Local\Microsoft\Windows\INetCache\Content.MSO\3EB90A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ckman\AppData\Local\Microsoft\Windows\INetCache\Content.MSO\3EB90AF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71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C6F3" w14:textId="77777777" w:rsidR="00105CED" w:rsidRDefault="00105CED" w:rsidP="00105CED">
      <w:pPr>
        <w:jc w:val="center"/>
        <w:rPr>
          <w:rFonts w:ascii="SassoonPrimaryInfant" w:hAnsi="SassoonPrimaryInfant"/>
          <w:b/>
          <w:lang w:val="en-US"/>
        </w:rPr>
      </w:pPr>
    </w:p>
    <w:p w14:paraId="7454C6F4" w14:textId="175A2EC9" w:rsidR="00105CED" w:rsidRDefault="00105CED" w:rsidP="00105CED">
      <w:pPr>
        <w:jc w:val="center"/>
        <w:rPr>
          <w:rFonts w:ascii="SassoonPrimaryInfant" w:hAnsi="SassoonPrimaryInfant"/>
          <w:b/>
          <w:lang w:val="en-US"/>
        </w:rPr>
      </w:pPr>
    </w:p>
    <w:p w14:paraId="7454C6F5" w14:textId="08F8A1A5" w:rsidR="00105CED" w:rsidRDefault="00105CED" w:rsidP="00F27ED2">
      <w:pPr>
        <w:jc w:val="center"/>
        <w:rPr>
          <w:rFonts w:ascii="SassoonPrimaryInfant" w:hAnsi="SassoonPrimaryInfant"/>
          <w:b/>
          <w:lang w:val="en-US"/>
        </w:rPr>
      </w:pPr>
    </w:p>
    <w:p w14:paraId="7454C6F6" w14:textId="73A6ADAA" w:rsidR="00105CED" w:rsidRDefault="00105CED" w:rsidP="00105CED">
      <w:pPr>
        <w:jc w:val="center"/>
        <w:rPr>
          <w:rFonts w:ascii="SassoonPrimaryInfant" w:hAnsi="SassoonPrimaryInfant"/>
          <w:b/>
          <w:lang w:val="en-US"/>
        </w:rPr>
      </w:pPr>
    </w:p>
    <w:p w14:paraId="61E5B395" w14:textId="04EF927D" w:rsidR="00FF7C08" w:rsidRDefault="00FF7C08" w:rsidP="00105CED">
      <w:pPr>
        <w:tabs>
          <w:tab w:val="left" w:pos="2910"/>
        </w:tabs>
        <w:jc w:val="center"/>
        <w:rPr>
          <w:rFonts w:ascii="SassoonPrimaryInfant" w:hAnsi="SassoonPrimaryInfant"/>
          <w:b/>
          <w:sz w:val="60"/>
          <w:szCs w:val="60"/>
          <w:lang w:val="en-US"/>
        </w:rPr>
      </w:pPr>
      <w:r w:rsidRPr="00F27ED2">
        <w:rPr>
          <w:rFonts w:ascii="SassoonPrimaryInfant" w:hAnsi="SassoonPrimaryInfant"/>
          <w:b/>
          <w:noProof/>
          <w:lang w:eastAsia="en-GB"/>
        </w:rPr>
        <w:drawing>
          <wp:anchor distT="0" distB="0" distL="114300" distR="114300" simplePos="0" relativeHeight="251659264" behindDoc="0" locked="0" layoutInCell="1" allowOverlap="1" wp14:anchorId="09E2A47C" wp14:editId="21800CAB">
            <wp:simplePos x="0" y="0"/>
            <wp:positionH relativeFrom="column">
              <wp:posOffset>1952625</wp:posOffset>
            </wp:positionH>
            <wp:positionV relativeFrom="paragraph">
              <wp:posOffset>27305</wp:posOffset>
            </wp:positionV>
            <wp:extent cx="1905000" cy="1905000"/>
            <wp:effectExtent l="0" t="0" r="0" b="0"/>
            <wp:wrapSquare wrapText="bothSides"/>
            <wp:docPr id="1" name="Picture 1" descr="T:\Admin\Logos\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Logos\Logo with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A7D93" w14:textId="6187E8DD" w:rsidR="00FF7C08" w:rsidRDefault="00FF7C08" w:rsidP="00105CED">
      <w:pPr>
        <w:tabs>
          <w:tab w:val="left" w:pos="2910"/>
        </w:tabs>
        <w:jc w:val="center"/>
        <w:rPr>
          <w:rFonts w:ascii="SassoonPrimaryInfant" w:hAnsi="SassoonPrimaryInfant"/>
          <w:b/>
          <w:sz w:val="60"/>
          <w:szCs w:val="60"/>
          <w:lang w:val="en-US"/>
        </w:rPr>
      </w:pPr>
    </w:p>
    <w:p w14:paraId="7972C7AD" w14:textId="77777777" w:rsidR="00FF7C08" w:rsidRDefault="00FF7C08" w:rsidP="00105CED">
      <w:pPr>
        <w:tabs>
          <w:tab w:val="left" w:pos="2910"/>
        </w:tabs>
        <w:jc w:val="center"/>
        <w:rPr>
          <w:rFonts w:ascii="SassoonPrimaryInfant" w:hAnsi="SassoonPrimaryInfant"/>
          <w:b/>
          <w:sz w:val="60"/>
          <w:szCs w:val="60"/>
          <w:lang w:val="en-US"/>
        </w:rPr>
      </w:pPr>
    </w:p>
    <w:p w14:paraId="72518502" w14:textId="77777777" w:rsidR="00FF7C08" w:rsidRDefault="00FF7C08" w:rsidP="00105CED">
      <w:pPr>
        <w:tabs>
          <w:tab w:val="left" w:pos="2910"/>
        </w:tabs>
        <w:jc w:val="center"/>
        <w:rPr>
          <w:rFonts w:ascii="SassoonPrimaryInfant" w:hAnsi="SassoonPrimaryInfant"/>
          <w:b/>
          <w:sz w:val="60"/>
          <w:szCs w:val="60"/>
          <w:lang w:val="en-US"/>
        </w:rPr>
      </w:pPr>
    </w:p>
    <w:p w14:paraId="7454C6F7" w14:textId="50E4BDC8" w:rsidR="00105CED" w:rsidRPr="00FF7C08" w:rsidRDefault="0025035E" w:rsidP="00105CED">
      <w:pPr>
        <w:tabs>
          <w:tab w:val="left" w:pos="2910"/>
        </w:tabs>
        <w:jc w:val="center"/>
        <w:rPr>
          <w:rFonts w:ascii="SassoonPrimaryInfant" w:hAnsi="SassoonPrimaryInfant"/>
          <w:b/>
          <w:sz w:val="72"/>
          <w:szCs w:val="72"/>
          <w:lang w:val="en-US"/>
        </w:rPr>
      </w:pPr>
      <w:r w:rsidRPr="00FF7C08">
        <w:rPr>
          <w:rFonts w:ascii="SassoonPrimaryInfant" w:hAnsi="SassoonPrimaryInfant"/>
          <w:b/>
          <w:sz w:val="72"/>
          <w:szCs w:val="72"/>
          <w:lang w:val="en-US"/>
        </w:rPr>
        <w:t>History P</w:t>
      </w:r>
      <w:r w:rsidR="00105CED" w:rsidRPr="00FF7C08">
        <w:rPr>
          <w:rFonts w:ascii="SassoonPrimaryInfant" w:hAnsi="SassoonPrimaryInfant"/>
          <w:b/>
          <w:sz w:val="72"/>
          <w:szCs w:val="72"/>
          <w:lang w:val="en-US"/>
        </w:rPr>
        <w:t>olicy</w:t>
      </w:r>
    </w:p>
    <w:p w14:paraId="7454C6F8" w14:textId="77777777" w:rsidR="00105CED" w:rsidRPr="00FF7C08" w:rsidRDefault="00105CED" w:rsidP="008B03BE">
      <w:pPr>
        <w:rPr>
          <w:rFonts w:ascii="SassoonPrimaryInfant" w:hAnsi="SassoonPrimaryInfant"/>
          <w:b/>
          <w:sz w:val="72"/>
          <w:szCs w:val="72"/>
          <w:lang w:val="en-US"/>
        </w:rPr>
      </w:pPr>
    </w:p>
    <w:p w14:paraId="7454C6FB" w14:textId="3DC732C0" w:rsidR="00105CED" w:rsidRPr="00FF7C08" w:rsidRDefault="0056259C" w:rsidP="00105CED">
      <w:pPr>
        <w:jc w:val="center"/>
        <w:rPr>
          <w:rFonts w:ascii="SassoonPrimaryInfant" w:hAnsi="SassoonPrimaryInfant"/>
          <w:b/>
          <w:sz w:val="72"/>
          <w:szCs w:val="72"/>
          <w:lang w:val="en-US"/>
        </w:rPr>
      </w:pPr>
      <w:r>
        <w:rPr>
          <w:rFonts w:ascii="SassoonPrimaryInfant" w:hAnsi="SassoonPrimaryInfant"/>
          <w:b/>
          <w:sz w:val="72"/>
          <w:szCs w:val="72"/>
          <w:lang w:val="en-US"/>
        </w:rPr>
        <w:t>H. Lewis</w:t>
      </w:r>
    </w:p>
    <w:p w14:paraId="7454C6FC" w14:textId="581396EA" w:rsidR="00105CED" w:rsidRPr="00FF7C08" w:rsidRDefault="00793819" w:rsidP="00F27ED2">
      <w:pPr>
        <w:jc w:val="center"/>
        <w:rPr>
          <w:rFonts w:ascii="SassoonPrimaryInfant" w:hAnsi="SassoonPrimaryInfant"/>
          <w:b/>
          <w:sz w:val="72"/>
          <w:szCs w:val="72"/>
          <w:lang w:val="en-US"/>
        </w:rPr>
      </w:pPr>
      <w:r>
        <w:rPr>
          <w:rFonts w:ascii="SassoonPrimaryInfant" w:hAnsi="SassoonPrimaryInfant"/>
          <w:b/>
          <w:sz w:val="72"/>
          <w:szCs w:val="72"/>
          <w:lang w:val="en-US"/>
        </w:rPr>
        <w:t>November</w:t>
      </w:r>
      <w:r w:rsidR="0025035E" w:rsidRPr="00FF7C08">
        <w:rPr>
          <w:rFonts w:ascii="SassoonPrimaryInfant" w:hAnsi="SassoonPrimaryInfant"/>
          <w:b/>
          <w:sz w:val="72"/>
          <w:szCs w:val="72"/>
          <w:lang w:val="en-US"/>
        </w:rPr>
        <w:t xml:space="preserve"> </w:t>
      </w:r>
      <w:r w:rsidR="0056259C">
        <w:rPr>
          <w:rFonts w:ascii="SassoonPrimaryInfant" w:hAnsi="SassoonPrimaryInfant"/>
          <w:b/>
          <w:sz w:val="72"/>
          <w:szCs w:val="72"/>
          <w:lang w:val="en-US"/>
        </w:rPr>
        <w:t>2022</w:t>
      </w:r>
    </w:p>
    <w:p w14:paraId="7454C701" w14:textId="29D4674A" w:rsidR="00105CED" w:rsidRPr="00FF7C08" w:rsidRDefault="00105CED" w:rsidP="008B03BE">
      <w:pPr>
        <w:rPr>
          <w:rFonts w:ascii="SassoonPrimaryInfant" w:hAnsi="SassoonPrimaryInfant"/>
          <w:b/>
          <w:sz w:val="48"/>
          <w:szCs w:val="72"/>
          <w:lang w:val="en-US"/>
        </w:rPr>
      </w:pPr>
      <w:r w:rsidRPr="00FF7C08">
        <w:rPr>
          <w:rFonts w:ascii="SassoonPrimaryInfant" w:hAnsi="SassoonPrimaryInfant"/>
          <w:b/>
          <w:sz w:val="48"/>
          <w:szCs w:val="72"/>
          <w:lang w:val="en-US"/>
        </w:rPr>
        <w:t>Ap</w:t>
      </w:r>
      <w:r w:rsidR="00FF7C08">
        <w:rPr>
          <w:rFonts w:ascii="SassoonPrimaryInfant" w:hAnsi="SassoonPrimaryInfant"/>
          <w:b/>
          <w:sz w:val="48"/>
          <w:szCs w:val="72"/>
          <w:lang w:val="en-US"/>
        </w:rPr>
        <w:t xml:space="preserve">proved by Chair: </w:t>
      </w:r>
      <w:r w:rsidRPr="00FF7C08">
        <w:rPr>
          <w:rFonts w:ascii="SassoonPrimaryInfant" w:hAnsi="SassoonPrimaryInfant"/>
          <w:b/>
          <w:sz w:val="48"/>
          <w:szCs w:val="72"/>
          <w:lang w:val="en-US"/>
        </w:rPr>
        <w:t>___________________</w:t>
      </w:r>
    </w:p>
    <w:p w14:paraId="7454C703" w14:textId="7B40CFC4" w:rsidR="00105CED" w:rsidRPr="00FF7C08" w:rsidRDefault="00FF7C08" w:rsidP="008B03BE">
      <w:pPr>
        <w:rPr>
          <w:rFonts w:ascii="SassoonPrimaryInfant" w:hAnsi="SassoonPrimaryInfant"/>
          <w:b/>
          <w:sz w:val="48"/>
          <w:szCs w:val="72"/>
          <w:lang w:val="en-US"/>
        </w:rPr>
      </w:pPr>
      <w:r>
        <w:rPr>
          <w:rFonts w:ascii="SassoonPrimaryInfant" w:hAnsi="SassoonPrimaryInfant"/>
          <w:b/>
          <w:sz w:val="48"/>
          <w:szCs w:val="72"/>
          <w:lang w:val="en-US"/>
        </w:rPr>
        <w:t>Review Date: _____________</w:t>
      </w:r>
      <w:r w:rsidR="00105CED" w:rsidRPr="00FF7C08">
        <w:rPr>
          <w:rFonts w:ascii="SassoonPrimaryInfant" w:hAnsi="SassoonPrimaryInfant"/>
          <w:b/>
          <w:sz w:val="48"/>
          <w:szCs w:val="72"/>
          <w:lang w:val="en-US"/>
        </w:rPr>
        <w:t>__________</w:t>
      </w:r>
    </w:p>
    <w:p w14:paraId="7454C704" w14:textId="77777777" w:rsidR="00105CED" w:rsidRDefault="00105CED" w:rsidP="008B03BE">
      <w:pPr>
        <w:rPr>
          <w:rFonts w:ascii="SassoonPrimaryInfant" w:hAnsi="SassoonPrimaryInfant"/>
          <w:b/>
          <w:lang w:val="en-US"/>
        </w:rPr>
      </w:pPr>
    </w:p>
    <w:p w14:paraId="7454C705" w14:textId="77777777" w:rsidR="00105CED" w:rsidRDefault="00105CED" w:rsidP="008B03BE">
      <w:pPr>
        <w:rPr>
          <w:rFonts w:ascii="SassoonPrimaryInfant" w:hAnsi="SassoonPrimaryInfant"/>
          <w:b/>
          <w:lang w:val="en-US"/>
        </w:rPr>
      </w:pPr>
    </w:p>
    <w:p w14:paraId="7454C706" w14:textId="4FD0B0BA" w:rsidR="00105CED" w:rsidRDefault="00105CED" w:rsidP="008B03BE">
      <w:pPr>
        <w:rPr>
          <w:rFonts w:ascii="SassoonPrimaryInfant" w:hAnsi="SassoonPrimaryInfant"/>
          <w:b/>
          <w:lang w:val="en-US"/>
        </w:rPr>
      </w:pPr>
    </w:p>
    <w:p w14:paraId="1418A691" w14:textId="77777777" w:rsidR="00FF7C08" w:rsidRDefault="00FF7C08" w:rsidP="008B03BE">
      <w:pPr>
        <w:rPr>
          <w:rFonts w:ascii="SassoonPrimaryInfant" w:hAnsi="SassoonPrimaryInfant"/>
          <w:b/>
          <w:lang w:val="en-US"/>
        </w:rPr>
      </w:pPr>
    </w:p>
    <w:p w14:paraId="7454C70A" w14:textId="77777777" w:rsidR="008B03BE" w:rsidRPr="00FF7C08" w:rsidRDefault="008B03BE" w:rsidP="008B03BE">
      <w:pPr>
        <w:rPr>
          <w:rFonts w:ascii="SassoonPrimaryInfant" w:hAnsi="SassoonPrimaryInfant"/>
          <w:b/>
          <w:sz w:val="24"/>
          <w:szCs w:val="24"/>
          <w:lang w:val="en-US"/>
        </w:rPr>
      </w:pPr>
      <w:r w:rsidRPr="00C1532C">
        <w:rPr>
          <w:rFonts w:ascii="SassoonPrimaryInfant" w:hAnsi="SassoonPrimaryInfant"/>
          <w:b/>
          <w:sz w:val="24"/>
          <w:szCs w:val="24"/>
          <w:u w:val="single"/>
          <w:lang w:val="en-US"/>
        </w:rPr>
        <w:lastRenderedPageBreak/>
        <w:t>Contents</w:t>
      </w:r>
      <w:r w:rsidRPr="00FF7C08">
        <w:rPr>
          <w:rFonts w:ascii="SassoonPrimaryInfant" w:hAnsi="SassoonPrimaryInfant"/>
          <w:b/>
          <w:sz w:val="24"/>
          <w:szCs w:val="24"/>
          <w:lang w:val="en-US"/>
        </w:rPr>
        <w:t xml:space="preserve">: </w:t>
      </w:r>
    </w:p>
    <w:p w14:paraId="7454C70B" w14:textId="77777777" w:rsidR="008B03BE" w:rsidRPr="00FF7C08" w:rsidRDefault="008B03BE" w:rsidP="008B03BE">
      <w:pPr>
        <w:rPr>
          <w:rFonts w:ascii="SassoonPrimaryInfant" w:hAnsi="SassoonPrimaryInfant"/>
          <w:sz w:val="24"/>
          <w:szCs w:val="24"/>
          <w:lang w:val="en-US"/>
        </w:rPr>
      </w:pPr>
      <w:r w:rsidRPr="00FF7C08">
        <w:rPr>
          <w:rFonts w:ascii="SassoonPrimaryInfant" w:hAnsi="SassoonPrimaryInfant"/>
          <w:sz w:val="24"/>
          <w:szCs w:val="24"/>
          <w:lang w:val="en-US"/>
        </w:rPr>
        <w:t>Statement of intent</w:t>
      </w:r>
    </w:p>
    <w:p w14:paraId="7454C70C" w14:textId="77777777" w:rsidR="008B03BE" w:rsidRPr="00FF7C08" w:rsidRDefault="008B03BE" w:rsidP="008B03BE">
      <w:pPr>
        <w:pStyle w:val="ListParagraph"/>
        <w:numPr>
          <w:ilvl w:val="0"/>
          <w:numId w:val="1"/>
        </w:numPr>
        <w:rPr>
          <w:rFonts w:ascii="SassoonPrimaryInfant" w:hAnsi="SassoonPrimaryInfant"/>
          <w:sz w:val="24"/>
          <w:szCs w:val="24"/>
          <w:lang w:val="en-US"/>
        </w:rPr>
      </w:pPr>
      <w:r w:rsidRPr="00FF7C08">
        <w:rPr>
          <w:rFonts w:ascii="SassoonPrimaryInfant" w:hAnsi="SassoonPrimaryInfant"/>
          <w:sz w:val="24"/>
          <w:szCs w:val="24"/>
          <w:lang w:val="en-US"/>
        </w:rPr>
        <w:t>Legal framework</w:t>
      </w:r>
    </w:p>
    <w:p w14:paraId="7454C70D" w14:textId="77777777" w:rsidR="008B03BE" w:rsidRPr="00FF7C08" w:rsidRDefault="008B03BE" w:rsidP="008B03BE">
      <w:pPr>
        <w:pStyle w:val="ListParagraph"/>
        <w:numPr>
          <w:ilvl w:val="0"/>
          <w:numId w:val="1"/>
        </w:numPr>
        <w:rPr>
          <w:rFonts w:ascii="SassoonPrimaryInfant" w:hAnsi="SassoonPrimaryInfant"/>
          <w:sz w:val="24"/>
          <w:szCs w:val="24"/>
          <w:lang w:val="en-US"/>
        </w:rPr>
      </w:pPr>
      <w:r w:rsidRPr="00FF7C08">
        <w:rPr>
          <w:rFonts w:ascii="SassoonPrimaryInfant" w:hAnsi="SassoonPrimaryInfant"/>
          <w:sz w:val="24"/>
          <w:szCs w:val="24"/>
          <w:lang w:val="en-US"/>
        </w:rPr>
        <w:t>Roles and responsibilities</w:t>
      </w:r>
    </w:p>
    <w:p w14:paraId="7454C70E" w14:textId="77777777" w:rsidR="008B03BE" w:rsidRPr="00FF7C08" w:rsidRDefault="008B03BE" w:rsidP="008B03BE">
      <w:pPr>
        <w:pStyle w:val="ListParagraph"/>
        <w:numPr>
          <w:ilvl w:val="0"/>
          <w:numId w:val="1"/>
        </w:numPr>
        <w:rPr>
          <w:rFonts w:ascii="SassoonPrimaryInfant" w:hAnsi="SassoonPrimaryInfant"/>
          <w:sz w:val="24"/>
          <w:szCs w:val="24"/>
          <w:lang w:val="en-US"/>
        </w:rPr>
      </w:pPr>
      <w:r w:rsidRPr="00FF7C08">
        <w:rPr>
          <w:rFonts w:ascii="SassoonPrimaryInfant" w:hAnsi="SassoonPrimaryInfant"/>
          <w:sz w:val="24"/>
          <w:szCs w:val="24"/>
          <w:lang w:val="en-US"/>
        </w:rPr>
        <w:t>Teaching</w:t>
      </w:r>
    </w:p>
    <w:p w14:paraId="7454C70F" w14:textId="68FF3814" w:rsidR="008B03BE" w:rsidRDefault="008B03BE" w:rsidP="008B03BE">
      <w:pPr>
        <w:pStyle w:val="ListParagraph"/>
        <w:numPr>
          <w:ilvl w:val="0"/>
          <w:numId w:val="1"/>
        </w:numPr>
        <w:rPr>
          <w:rFonts w:ascii="SassoonPrimaryInfant" w:hAnsi="SassoonPrimaryInfant"/>
          <w:sz w:val="24"/>
          <w:szCs w:val="24"/>
          <w:lang w:val="en-US"/>
        </w:rPr>
      </w:pPr>
      <w:r w:rsidRPr="00FF7C08">
        <w:rPr>
          <w:rFonts w:ascii="SassoonPrimaryInfant" w:hAnsi="SassoonPrimaryInfant"/>
          <w:sz w:val="24"/>
          <w:szCs w:val="24"/>
          <w:lang w:val="en-US"/>
        </w:rPr>
        <w:t>Curriculum</w:t>
      </w:r>
    </w:p>
    <w:p w14:paraId="7454C710" w14:textId="77777777" w:rsidR="008B03BE" w:rsidRPr="00FF7C08" w:rsidRDefault="008B03BE" w:rsidP="008B03BE">
      <w:pPr>
        <w:pStyle w:val="ListParagraph"/>
        <w:numPr>
          <w:ilvl w:val="0"/>
          <w:numId w:val="1"/>
        </w:numPr>
        <w:rPr>
          <w:rFonts w:ascii="SassoonPrimaryInfant" w:hAnsi="SassoonPrimaryInfant"/>
          <w:sz w:val="24"/>
          <w:szCs w:val="24"/>
          <w:lang w:val="en-US"/>
        </w:rPr>
      </w:pPr>
      <w:r w:rsidRPr="00FF7C08">
        <w:rPr>
          <w:rFonts w:ascii="SassoonPrimaryInfant" w:hAnsi="SassoonPrimaryInfant"/>
          <w:sz w:val="24"/>
          <w:szCs w:val="24"/>
          <w:lang w:val="en-US"/>
        </w:rPr>
        <w:t>Assessment</w:t>
      </w:r>
    </w:p>
    <w:p w14:paraId="7454C711" w14:textId="3570BE5F" w:rsidR="008B03BE" w:rsidRPr="00FF7C08" w:rsidRDefault="00526A51" w:rsidP="008B03BE">
      <w:pPr>
        <w:pStyle w:val="ListParagraph"/>
        <w:numPr>
          <w:ilvl w:val="0"/>
          <w:numId w:val="1"/>
        </w:numPr>
        <w:rPr>
          <w:rFonts w:ascii="SassoonPrimaryInfant" w:hAnsi="SassoonPrimaryInfant"/>
          <w:sz w:val="24"/>
          <w:szCs w:val="24"/>
          <w:lang w:val="en-US"/>
        </w:rPr>
      </w:pPr>
      <w:r>
        <w:rPr>
          <w:rFonts w:ascii="SassoonPrimaryInfant" w:hAnsi="SassoonPrimaryInfant"/>
          <w:sz w:val="24"/>
          <w:szCs w:val="24"/>
          <w:lang w:val="en-US"/>
        </w:rPr>
        <w:t>Adaptations</w:t>
      </w:r>
    </w:p>
    <w:p w14:paraId="5E458C7B" w14:textId="5459553E" w:rsidR="0077253E" w:rsidRDefault="008B03BE" w:rsidP="0077253E">
      <w:pPr>
        <w:pStyle w:val="ListParagraph"/>
        <w:numPr>
          <w:ilvl w:val="0"/>
          <w:numId w:val="1"/>
        </w:numPr>
        <w:rPr>
          <w:rFonts w:ascii="SassoonPrimaryInfant" w:hAnsi="SassoonPrimaryInfant"/>
          <w:sz w:val="24"/>
          <w:szCs w:val="24"/>
          <w:lang w:val="en-US"/>
        </w:rPr>
      </w:pPr>
      <w:r w:rsidRPr="00FF7C08">
        <w:rPr>
          <w:rFonts w:ascii="SassoonPrimaryInfant" w:hAnsi="SassoonPrimaryInfant"/>
          <w:sz w:val="24"/>
          <w:szCs w:val="24"/>
          <w:lang w:val="en-US"/>
        </w:rPr>
        <w:t xml:space="preserve">Monitoring and evaluation </w:t>
      </w:r>
    </w:p>
    <w:p w14:paraId="0227FC00" w14:textId="1FD6EBD4" w:rsidR="0077253E" w:rsidRPr="0077253E" w:rsidRDefault="00526A51" w:rsidP="0077253E">
      <w:pPr>
        <w:pStyle w:val="ListParagraph"/>
        <w:numPr>
          <w:ilvl w:val="0"/>
          <w:numId w:val="1"/>
        </w:numPr>
        <w:rPr>
          <w:rFonts w:ascii="SassoonPrimaryInfant" w:hAnsi="SassoonPrimaryInfant"/>
          <w:sz w:val="24"/>
          <w:szCs w:val="24"/>
          <w:lang w:val="en-US"/>
        </w:rPr>
      </w:pPr>
      <w:r>
        <w:rPr>
          <w:rFonts w:ascii="SassoonPrimaryInfant" w:hAnsi="SassoonPrimaryInfant"/>
          <w:sz w:val="24"/>
          <w:szCs w:val="24"/>
          <w:lang w:val="en-US"/>
        </w:rPr>
        <w:t xml:space="preserve">Enrichment opportunities </w:t>
      </w:r>
    </w:p>
    <w:p w14:paraId="7454C713" w14:textId="77777777" w:rsidR="00105CED" w:rsidRPr="00FF7C08" w:rsidRDefault="00105CED" w:rsidP="00105CED">
      <w:pPr>
        <w:rPr>
          <w:rFonts w:ascii="SassoonPrimaryInfant" w:hAnsi="SassoonPrimaryInfant"/>
          <w:sz w:val="24"/>
          <w:szCs w:val="24"/>
          <w:lang w:val="en-US"/>
        </w:rPr>
      </w:pPr>
    </w:p>
    <w:p w14:paraId="7454C714" w14:textId="77777777" w:rsidR="00105CED" w:rsidRPr="00FF7C08" w:rsidRDefault="00105CED" w:rsidP="00105CED">
      <w:pPr>
        <w:rPr>
          <w:rFonts w:ascii="SassoonPrimaryInfant" w:hAnsi="SassoonPrimaryInfant"/>
          <w:sz w:val="24"/>
          <w:szCs w:val="24"/>
          <w:lang w:val="en-US"/>
        </w:rPr>
      </w:pPr>
    </w:p>
    <w:p w14:paraId="7454C715" w14:textId="77777777" w:rsidR="00105CED" w:rsidRPr="00FF7C08" w:rsidRDefault="00105CED" w:rsidP="00105CED">
      <w:pPr>
        <w:rPr>
          <w:rFonts w:ascii="SassoonPrimaryInfant" w:hAnsi="SassoonPrimaryInfant"/>
          <w:sz w:val="24"/>
          <w:szCs w:val="24"/>
          <w:lang w:val="en-US"/>
        </w:rPr>
      </w:pPr>
    </w:p>
    <w:p w14:paraId="7454C716" w14:textId="77777777" w:rsidR="00105CED" w:rsidRPr="00FF7C08" w:rsidRDefault="00105CED" w:rsidP="00105CED">
      <w:pPr>
        <w:rPr>
          <w:rFonts w:ascii="SassoonPrimaryInfant" w:hAnsi="SassoonPrimaryInfant"/>
          <w:sz w:val="24"/>
          <w:szCs w:val="24"/>
          <w:lang w:val="en-US"/>
        </w:rPr>
      </w:pPr>
    </w:p>
    <w:p w14:paraId="7454C717" w14:textId="77777777" w:rsidR="00105CED" w:rsidRPr="00FF7C08" w:rsidRDefault="00105CED" w:rsidP="00105CED">
      <w:pPr>
        <w:rPr>
          <w:rFonts w:ascii="SassoonPrimaryInfant" w:hAnsi="SassoonPrimaryInfant"/>
          <w:sz w:val="24"/>
          <w:szCs w:val="24"/>
          <w:lang w:val="en-US"/>
        </w:rPr>
      </w:pPr>
    </w:p>
    <w:p w14:paraId="7454C718" w14:textId="77777777" w:rsidR="00105CED" w:rsidRPr="00FF7C08" w:rsidRDefault="00105CED" w:rsidP="00105CED">
      <w:pPr>
        <w:rPr>
          <w:rFonts w:ascii="SassoonPrimaryInfant" w:hAnsi="SassoonPrimaryInfant"/>
          <w:sz w:val="24"/>
          <w:szCs w:val="24"/>
          <w:lang w:val="en-US"/>
        </w:rPr>
      </w:pPr>
    </w:p>
    <w:p w14:paraId="7454C719" w14:textId="77777777" w:rsidR="00105CED" w:rsidRPr="00FF7C08" w:rsidRDefault="00105CED" w:rsidP="00105CED">
      <w:pPr>
        <w:rPr>
          <w:rFonts w:ascii="SassoonPrimaryInfant" w:hAnsi="SassoonPrimaryInfant"/>
          <w:sz w:val="24"/>
          <w:szCs w:val="24"/>
          <w:lang w:val="en-US"/>
        </w:rPr>
      </w:pPr>
    </w:p>
    <w:p w14:paraId="7454C71A" w14:textId="77777777" w:rsidR="00105CED" w:rsidRPr="00FF7C08" w:rsidRDefault="00105CED" w:rsidP="00105CED">
      <w:pPr>
        <w:rPr>
          <w:rFonts w:ascii="SassoonPrimaryInfant" w:hAnsi="SassoonPrimaryInfant"/>
          <w:sz w:val="24"/>
          <w:szCs w:val="24"/>
          <w:lang w:val="en-US"/>
        </w:rPr>
      </w:pPr>
    </w:p>
    <w:p w14:paraId="7454C71B" w14:textId="77777777" w:rsidR="00105CED" w:rsidRPr="00FF7C08" w:rsidRDefault="00105CED" w:rsidP="00105CED">
      <w:pPr>
        <w:rPr>
          <w:rFonts w:ascii="SassoonPrimaryInfant" w:hAnsi="SassoonPrimaryInfant"/>
          <w:sz w:val="24"/>
          <w:szCs w:val="24"/>
          <w:lang w:val="en-US"/>
        </w:rPr>
      </w:pPr>
    </w:p>
    <w:p w14:paraId="7454C71C" w14:textId="77777777" w:rsidR="00105CED" w:rsidRPr="00FF7C08" w:rsidRDefault="00105CED" w:rsidP="00105CED">
      <w:pPr>
        <w:rPr>
          <w:rFonts w:ascii="SassoonPrimaryInfant" w:hAnsi="SassoonPrimaryInfant"/>
          <w:sz w:val="24"/>
          <w:szCs w:val="24"/>
          <w:lang w:val="en-US"/>
        </w:rPr>
      </w:pPr>
    </w:p>
    <w:p w14:paraId="7454C71D" w14:textId="77777777" w:rsidR="00105CED" w:rsidRPr="00FF7C08" w:rsidRDefault="00105CED" w:rsidP="00105CED">
      <w:pPr>
        <w:rPr>
          <w:rFonts w:ascii="SassoonPrimaryInfant" w:hAnsi="SassoonPrimaryInfant"/>
          <w:sz w:val="24"/>
          <w:szCs w:val="24"/>
          <w:lang w:val="en-US"/>
        </w:rPr>
      </w:pPr>
    </w:p>
    <w:p w14:paraId="7454C71E" w14:textId="77777777" w:rsidR="00105CED" w:rsidRPr="00FF7C08" w:rsidRDefault="00105CED" w:rsidP="00105CED">
      <w:pPr>
        <w:rPr>
          <w:rFonts w:ascii="SassoonPrimaryInfant" w:hAnsi="SassoonPrimaryInfant"/>
          <w:sz w:val="24"/>
          <w:szCs w:val="24"/>
          <w:lang w:val="en-US"/>
        </w:rPr>
      </w:pPr>
    </w:p>
    <w:p w14:paraId="7454C71F" w14:textId="77777777" w:rsidR="00105CED" w:rsidRPr="00FF7C08" w:rsidRDefault="00105CED" w:rsidP="00105CED">
      <w:pPr>
        <w:rPr>
          <w:rFonts w:ascii="SassoonPrimaryInfant" w:hAnsi="SassoonPrimaryInfant"/>
          <w:sz w:val="24"/>
          <w:szCs w:val="24"/>
          <w:lang w:val="en-US"/>
        </w:rPr>
      </w:pPr>
    </w:p>
    <w:p w14:paraId="7454C720" w14:textId="77777777" w:rsidR="00105CED" w:rsidRPr="00FF7C08" w:rsidRDefault="00105CED" w:rsidP="00105CED">
      <w:pPr>
        <w:rPr>
          <w:rFonts w:ascii="SassoonPrimaryInfant" w:hAnsi="SassoonPrimaryInfant"/>
          <w:sz w:val="24"/>
          <w:szCs w:val="24"/>
          <w:lang w:val="en-US"/>
        </w:rPr>
      </w:pPr>
    </w:p>
    <w:p w14:paraId="7454C721" w14:textId="77777777" w:rsidR="00105CED" w:rsidRPr="00FF7C08" w:rsidRDefault="00105CED" w:rsidP="00105CED">
      <w:pPr>
        <w:rPr>
          <w:rFonts w:ascii="SassoonPrimaryInfant" w:hAnsi="SassoonPrimaryInfant"/>
          <w:sz w:val="24"/>
          <w:szCs w:val="24"/>
          <w:lang w:val="en-US"/>
        </w:rPr>
      </w:pPr>
    </w:p>
    <w:p w14:paraId="7454C726" w14:textId="07ABE840" w:rsidR="00105CED" w:rsidRPr="00FF7C08" w:rsidRDefault="00105CED" w:rsidP="00105CED">
      <w:pPr>
        <w:rPr>
          <w:rFonts w:ascii="SassoonPrimaryInfant" w:hAnsi="SassoonPrimaryInfant"/>
          <w:sz w:val="24"/>
          <w:szCs w:val="24"/>
          <w:lang w:val="en-US"/>
        </w:rPr>
      </w:pPr>
    </w:p>
    <w:p w14:paraId="68F99B31" w14:textId="2F748393" w:rsidR="00386D84" w:rsidRPr="00FF7C08" w:rsidRDefault="00386D84" w:rsidP="00105CED">
      <w:pPr>
        <w:rPr>
          <w:rFonts w:ascii="SassoonPrimaryInfant" w:hAnsi="SassoonPrimaryInfant"/>
          <w:sz w:val="24"/>
          <w:szCs w:val="24"/>
          <w:lang w:val="en-US"/>
        </w:rPr>
      </w:pPr>
    </w:p>
    <w:p w14:paraId="23E87AF1" w14:textId="7A663708" w:rsidR="00386D84" w:rsidRPr="00FF7C08" w:rsidRDefault="00386D84" w:rsidP="00105CED">
      <w:pPr>
        <w:rPr>
          <w:rFonts w:ascii="SassoonPrimaryInfant" w:hAnsi="SassoonPrimaryInfant"/>
          <w:sz w:val="24"/>
          <w:szCs w:val="24"/>
          <w:lang w:val="en-US"/>
        </w:rPr>
      </w:pPr>
    </w:p>
    <w:p w14:paraId="3E5A2BDC" w14:textId="312E7E77" w:rsidR="00386D84" w:rsidRPr="00FF7C08" w:rsidRDefault="00386D84" w:rsidP="00105CED">
      <w:pPr>
        <w:rPr>
          <w:rFonts w:ascii="SassoonPrimaryInfant" w:hAnsi="SassoonPrimaryInfant"/>
          <w:sz w:val="24"/>
          <w:szCs w:val="24"/>
          <w:lang w:val="en-US"/>
        </w:rPr>
      </w:pPr>
    </w:p>
    <w:p w14:paraId="08D07EA7" w14:textId="7A1717D4" w:rsidR="00FF7C08" w:rsidRPr="00FF7C08" w:rsidRDefault="00FF7C08" w:rsidP="00105CED">
      <w:pPr>
        <w:rPr>
          <w:rFonts w:ascii="SassoonPrimaryInfant" w:hAnsi="SassoonPrimaryInfant"/>
          <w:sz w:val="24"/>
          <w:szCs w:val="24"/>
          <w:lang w:val="en-US"/>
        </w:rPr>
      </w:pPr>
    </w:p>
    <w:p w14:paraId="360940E6" w14:textId="77777777" w:rsidR="00D560C0" w:rsidRDefault="00D560C0" w:rsidP="008B03BE">
      <w:pPr>
        <w:rPr>
          <w:rFonts w:ascii="SassoonPrimaryInfant" w:hAnsi="SassoonPrimaryInfant"/>
          <w:b/>
          <w:sz w:val="24"/>
          <w:szCs w:val="24"/>
          <w:u w:val="single"/>
          <w:lang w:val="en-US"/>
        </w:rPr>
      </w:pPr>
    </w:p>
    <w:p w14:paraId="7B1A206A" w14:textId="77777777" w:rsidR="00D560C0" w:rsidRDefault="00D560C0" w:rsidP="008B03BE">
      <w:pPr>
        <w:rPr>
          <w:rFonts w:ascii="SassoonPrimaryInfant" w:hAnsi="SassoonPrimaryInfant"/>
          <w:b/>
          <w:sz w:val="24"/>
          <w:szCs w:val="24"/>
          <w:u w:val="single"/>
          <w:lang w:val="en-US"/>
        </w:rPr>
      </w:pPr>
    </w:p>
    <w:p w14:paraId="7454C728" w14:textId="086DE5EB" w:rsidR="008B03BE" w:rsidRPr="00FF7C08" w:rsidRDefault="008B03BE" w:rsidP="008B03BE">
      <w:pPr>
        <w:rPr>
          <w:rFonts w:ascii="SassoonPrimaryInfant" w:hAnsi="SassoonPrimaryInfant"/>
          <w:b/>
          <w:sz w:val="24"/>
          <w:szCs w:val="24"/>
          <w:lang w:val="en-US"/>
        </w:rPr>
      </w:pPr>
      <w:r w:rsidRPr="00FF7C08">
        <w:rPr>
          <w:rFonts w:ascii="SassoonPrimaryInfant" w:hAnsi="SassoonPrimaryInfant"/>
          <w:b/>
          <w:sz w:val="24"/>
          <w:szCs w:val="24"/>
          <w:u w:val="single"/>
          <w:lang w:val="en-US"/>
        </w:rPr>
        <w:lastRenderedPageBreak/>
        <w:t>Statement of intent</w:t>
      </w:r>
    </w:p>
    <w:p w14:paraId="73332C35" w14:textId="77777777" w:rsidR="0056259C" w:rsidRPr="0056259C" w:rsidRDefault="0056259C" w:rsidP="0056259C">
      <w:pPr>
        <w:rPr>
          <w:rFonts w:ascii="SassoonPrimaryInfant" w:hAnsi="SassoonPrimaryInfant"/>
        </w:rPr>
      </w:pPr>
      <w:r w:rsidRPr="0056259C">
        <w:rPr>
          <w:rFonts w:ascii="SassoonPrimaryInfant" w:hAnsi="SassoonPrimaryInfant"/>
        </w:rPr>
        <w:t xml:space="preserve">At Lodge Farm, we offer a structure of lessons that help children stimulate their interest and understand the lives of people who lived in the past. Children are given regular opportunities to investigate and interpret the past; understand chronology; build an overview of British history as well as the wider world; evaluate the past through forms of enquiry; and communicate historically in different ways. </w:t>
      </w:r>
      <w:r w:rsidRPr="0056259C">
        <w:rPr>
          <w:rFonts w:ascii="SassoonPrimaryInfant" w:hAnsi="SassoonPrimaryInfant"/>
          <w:b/>
        </w:rPr>
        <w:t>We celebrate our diversity</w:t>
      </w:r>
      <w:r w:rsidRPr="0056259C">
        <w:rPr>
          <w:rFonts w:ascii="SassoonPrimaryInfant" w:hAnsi="SassoonPrimaryInfant"/>
        </w:rPr>
        <w:t xml:space="preserve"> and the History curriculum builds on diverse history based on the origins of cultures in our school. Local history is woven through our learning, providing a chance to explore the local heritage of the community. Annually in History, </w:t>
      </w:r>
      <w:r w:rsidRPr="0056259C">
        <w:rPr>
          <w:rFonts w:ascii="SassoonPrimaryInfant" w:hAnsi="SassoonPrimaryInfant"/>
          <w:b/>
        </w:rPr>
        <w:t>we provide enrichment opportunities to engage learning and develop passions</w:t>
      </w:r>
      <w:r w:rsidRPr="0056259C">
        <w:rPr>
          <w:rFonts w:ascii="SassoonPrimaryInfant" w:hAnsi="SassoonPrimaryInfant"/>
        </w:rPr>
        <w:t xml:space="preserve">, as well as allow children to pursue a deeper and broader understanding of a historical period. </w:t>
      </w:r>
    </w:p>
    <w:p w14:paraId="09A23FF8" w14:textId="2F7AEF5A" w:rsidR="00526A51" w:rsidRPr="00526A51" w:rsidRDefault="00526A51" w:rsidP="008B03BE">
      <w:pPr>
        <w:rPr>
          <w:rFonts w:ascii="SassoonPrimaryInfant" w:hAnsi="SassoonPrimaryInfant"/>
        </w:rPr>
      </w:pPr>
      <w:r w:rsidRPr="00526A51">
        <w:rPr>
          <w:rFonts w:ascii="SassoonPrimaryInfant" w:hAnsi="SassoonPrimaryInfant"/>
        </w:rPr>
        <w:t>Following the curriculum drivers that run through our curriculum, History allows opportunity to meet each aim, overcoming the barriers for learning:</w:t>
      </w:r>
    </w:p>
    <w:tbl>
      <w:tblPr>
        <w:tblStyle w:val="TableGrid"/>
        <w:tblW w:w="0" w:type="auto"/>
        <w:tblLook w:val="04A0" w:firstRow="1" w:lastRow="0" w:firstColumn="1" w:lastColumn="0" w:noHBand="0" w:noVBand="1"/>
      </w:tblPr>
      <w:tblGrid>
        <w:gridCol w:w="1723"/>
        <w:gridCol w:w="7293"/>
      </w:tblGrid>
      <w:tr w:rsidR="00526A51" w14:paraId="05380BF9" w14:textId="77777777" w:rsidTr="00526A51">
        <w:tc>
          <w:tcPr>
            <w:tcW w:w="1129" w:type="dxa"/>
            <w:shd w:val="clear" w:color="auto" w:fill="FFFF00"/>
            <w:vAlign w:val="center"/>
          </w:tcPr>
          <w:p w14:paraId="173DA4E2" w14:textId="4B0C4D71" w:rsidR="00526A51" w:rsidRPr="00526A51" w:rsidRDefault="00526A51" w:rsidP="00526A51">
            <w:pPr>
              <w:rPr>
                <w:rFonts w:ascii="SassoonPrimaryInfant" w:hAnsi="SassoonPrimaryInfant"/>
                <w:color w:val="FF0000"/>
                <w:sz w:val="24"/>
              </w:rPr>
            </w:pPr>
            <w:r w:rsidRPr="00526A51">
              <w:rPr>
                <w:rFonts w:ascii="SassoonPrimaryInfant" w:hAnsi="SassoonPrimaryInfant"/>
                <w:sz w:val="24"/>
              </w:rPr>
              <w:t>Aspiration</w:t>
            </w:r>
          </w:p>
        </w:tc>
        <w:tc>
          <w:tcPr>
            <w:tcW w:w="7887" w:type="dxa"/>
          </w:tcPr>
          <w:p w14:paraId="32EB3AB5" w14:textId="3203CE08" w:rsidR="00526A51" w:rsidRPr="00526A51" w:rsidRDefault="00526A51" w:rsidP="00526A51">
            <w:pPr>
              <w:rPr>
                <w:rFonts w:ascii="SassoonPrimaryInfant" w:hAnsi="SassoonPrimaryInfant"/>
                <w:color w:val="FF0000"/>
              </w:rPr>
            </w:pPr>
            <w:r w:rsidRPr="00526A51">
              <w:rPr>
                <w:rFonts w:ascii="SassoonPrimaryInfant" w:hAnsi="SassoonPrimaryInfant"/>
              </w:rPr>
              <w:t xml:space="preserve">At Lodge Farm, children learn about forms of leadership from monarchy to theocratic and democratic civilisations, comparing and discussing how the limitations and effects of these types of leadership. They learn about recent historical discoveries that have been made, showing that the understanding and knowledge of historical periods are ever-changing with new evidence being continually discovered. Reference is also made to the historians and archaeologists who have helped these discoveries. Black History and female historical figures are integrated through the Lodge Farm History curriculum, with links made within topics to figures of colour and of different genders who have had a positive impact on the past and present. </w:t>
            </w:r>
          </w:p>
        </w:tc>
      </w:tr>
      <w:tr w:rsidR="00526A51" w14:paraId="7819C694" w14:textId="77777777" w:rsidTr="00526A51">
        <w:tc>
          <w:tcPr>
            <w:tcW w:w="1129" w:type="dxa"/>
            <w:shd w:val="clear" w:color="auto" w:fill="00B0F0"/>
            <w:vAlign w:val="center"/>
          </w:tcPr>
          <w:p w14:paraId="522FF73E" w14:textId="5703C48C" w:rsidR="00526A51" w:rsidRPr="00526A51" w:rsidRDefault="00526A51" w:rsidP="00526A51">
            <w:pPr>
              <w:rPr>
                <w:rFonts w:ascii="SassoonPrimaryInfant" w:hAnsi="SassoonPrimaryInfant"/>
                <w:color w:val="FF0000"/>
                <w:sz w:val="24"/>
              </w:rPr>
            </w:pPr>
            <w:r w:rsidRPr="00526A51">
              <w:rPr>
                <w:rFonts w:ascii="SassoonPrimaryInfant" w:hAnsi="SassoonPrimaryInfant"/>
                <w:sz w:val="24"/>
              </w:rPr>
              <w:t>Healthy Lifestyle</w:t>
            </w:r>
          </w:p>
        </w:tc>
        <w:tc>
          <w:tcPr>
            <w:tcW w:w="7887" w:type="dxa"/>
          </w:tcPr>
          <w:p w14:paraId="152CF0AD" w14:textId="46981F2D" w:rsidR="00526A51" w:rsidRPr="00526A51" w:rsidRDefault="00526A51" w:rsidP="00526A51">
            <w:pPr>
              <w:rPr>
                <w:rFonts w:ascii="SassoonPrimaryInfant" w:hAnsi="SassoonPrimaryInfant"/>
                <w:color w:val="FF0000"/>
              </w:rPr>
            </w:pPr>
            <w:r w:rsidRPr="00526A51">
              <w:rPr>
                <w:rFonts w:ascii="SassoonPrimaryInfant" w:hAnsi="SassoonPrimaryInfant"/>
              </w:rPr>
              <w:t xml:space="preserve">Children learn about war and conflict through history, including how it impacted the lives and health of people in the past. Through the study of earlier civilisations, children will also explore how health and medicine have changed over time. They will understand that modern knowledge and understanding of health has had a positive impact on the lives and wellness in our present. Comparisons will be made between hobbies in people’s pastime compared with present day, including sports and exercise preferences. Through learning about Ancient Greece, children will learn about the origins of the Olympic Games and how they have changed over time. </w:t>
            </w:r>
          </w:p>
        </w:tc>
      </w:tr>
      <w:tr w:rsidR="00526A51" w14:paraId="45176ADD" w14:textId="77777777" w:rsidTr="00526A51">
        <w:tc>
          <w:tcPr>
            <w:tcW w:w="1129" w:type="dxa"/>
            <w:shd w:val="clear" w:color="auto" w:fill="FF0000"/>
            <w:vAlign w:val="center"/>
          </w:tcPr>
          <w:p w14:paraId="0FE422A4" w14:textId="54F0E5E7" w:rsidR="00526A51" w:rsidRPr="00526A51" w:rsidRDefault="00526A51" w:rsidP="00526A51">
            <w:pPr>
              <w:rPr>
                <w:rFonts w:ascii="SassoonPrimaryInfant" w:hAnsi="SassoonPrimaryInfant"/>
                <w:color w:val="FF0000"/>
                <w:sz w:val="24"/>
              </w:rPr>
            </w:pPr>
            <w:r w:rsidRPr="00526A51">
              <w:rPr>
                <w:rFonts w:ascii="SassoonPrimaryInfant" w:hAnsi="SassoonPrimaryInfant"/>
                <w:sz w:val="24"/>
              </w:rPr>
              <w:t>Communication</w:t>
            </w:r>
          </w:p>
        </w:tc>
        <w:tc>
          <w:tcPr>
            <w:tcW w:w="7887" w:type="dxa"/>
          </w:tcPr>
          <w:p w14:paraId="3E119F42" w14:textId="38B09F9E" w:rsidR="00526A51" w:rsidRPr="00526A51" w:rsidRDefault="00526A51" w:rsidP="00526A51">
            <w:pPr>
              <w:rPr>
                <w:rFonts w:ascii="SassoonPrimaryInfant" w:hAnsi="SassoonPrimaryInfant"/>
                <w:color w:val="FF0000"/>
              </w:rPr>
            </w:pPr>
            <w:r w:rsidRPr="00526A51">
              <w:rPr>
                <w:rFonts w:ascii="SassoonPrimaryInfant" w:hAnsi="SassoonPrimaryInfant"/>
              </w:rPr>
              <w:t xml:space="preserve">Through all History units, children are encouraged to ask questions about their learning, make observations about evidence and discuss what they have read and seen. Through looking at sources, children are encouraged to question whether they are reliable or have been affected by bias or propaganda. Children are encouraged to present their learning and understanding through different formats, including writing, speaking, presenting and role-play, drawing on their prior learning and starting to show an awareness of an audience.  </w:t>
            </w:r>
          </w:p>
        </w:tc>
      </w:tr>
      <w:tr w:rsidR="00526A51" w14:paraId="3E313C46" w14:textId="77777777" w:rsidTr="00526A51">
        <w:tc>
          <w:tcPr>
            <w:tcW w:w="1129" w:type="dxa"/>
            <w:shd w:val="clear" w:color="auto" w:fill="00B050"/>
            <w:vAlign w:val="center"/>
          </w:tcPr>
          <w:p w14:paraId="2E6B697E" w14:textId="6AE83BED" w:rsidR="00526A51" w:rsidRPr="00526A51" w:rsidRDefault="00526A51" w:rsidP="00526A51">
            <w:pPr>
              <w:rPr>
                <w:rFonts w:ascii="SassoonPrimaryInfant" w:hAnsi="SassoonPrimaryInfant"/>
                <w:color w:val="FF0000"/>
                <w:sz w:val="24"/>
              </w:rPr>
            </w:pPr>
            <w:r w:rsidRPr="00526A51">
              <w:rPr>
                <w:rFonts w:ascii="SassoonPrimaryInfant" w:hAnsi="SassoonPrimaryInfant"/>
                <w:sz w:val="24"/>
              </w:rPr>
              <w:t>Knowledge of the World</w:t>
            </w:r>
          </w:p>
        </w:tc>
        <w:tc>
          <w:tcPr>
            <w:tcW w:w="7887" w:type="dxa"/>
          </w:tcPr>
          <w:p w14:paraId="69BACC01" w14:textId="6A4FD088" w:rsidR="00526A51" w:rsidRPr="00526A51" w:rsidRDefault="00526A51" w:rsidP="00526A51">
            <w:pPr>
              <w:rPr>
                <w:rFonts w:ascii="SassoonPrimaryInfant" w:hAnsi="SassoonPrimaryInfant"/>
                <w:color w:val="FF0000"/>
              </w:rPr>
            </w:pPr>
            <w:r w:rsidRPr="00526A51">
              <w:rPr>
                <w:rFonts w:ascii="SassoonPrimaryInfant" w:hAnsi="SassoonPrimaryInfant"/>
              </w:rPr>
              <w:t>Each year group learn about an aspect of their local history, allowing them to understand their locality and how it has been affected through time. British History is taught solely up to Year 3. From Year 4, children learn about the history of other civilisations including Ancient Greece, Indus Valley and Benin. With Indian and Black African being the most prominent ethnic demographics in Lodge Farm after White British, the History curriculum allows pupils to explore the history of the earliest Indian and Nigerian civilisations.</w:t>
            </w:r>
          </w:p>
        </w:tc>
      </w:tr>
    </w:tbl>
    <w:p w14:paraId="0D94705E" w14:textId="5D5587F5" w:rsidR="0056259C" w:rsidRPr="00526A51" w:rsidRDefault="0056259C" w:rsidP="00FF7C08">
      <w:pPr>
        <w:rPr>
          <w:rFonts w:ascii="SassoonPrimaryInfant" w:hAnsi="SassoonPrimaryInfant"/>
          <w:color w:val="FF0000"/>
        </w:rPr>
      </w:pPr>
    </w:p>
    <w:p w14:paraId="7454C745" w14:textId="3AD16174" w:rsidR="008B03BE" w:rsidRPr="00FF7C08" w:rsidRDefault="00FF7C08" w:rsidP="00FF7C08">
      <w:pPr>
        <w:rPr>
          <w:rFonts w:ascii="SassoonPrimaryInfant" w:hAnsi="SassoonPrimaryInfant"/>
          <w:b/>
          <w:sz w:val="24"/>
          <w:szCs w:val="24"/>
          <w:u w:val="single"/>
          <w:lang w:val="en-US"/>
        </w:rPr>
      </w:pPr>
      <w:r w:rsidRPr="00FF7C08">
        <w:rPr>
          <w:rFonts w:ascii="SassoonPrimaryInfant" w:hAnsi="SassoonPrimaryInfant"/>
          <w:b/>
          <w:sz w:val="24"/>
          <w:szCs w:val="24"/>
          <w:lang w:val="en-US"/>
        </w:rPr>
        <w:t>1.</w:t>
      </w:r>
      <w:r>
        <w:rPr>
          <w:lang w:val="en-US"/>
        </w:rPr>
        <w:t xml:space="preserve"> </w:t>
      </w:r>
      <w:r w:rsidRPr="00FF7C08">
        <w:rPr>
          <w:lang w:val="en-US"/>
        </w:rPr>
        <w:t xml:space="preserve"> </w:t>
      </w:r>
      <w:r w:rsidR="008B03BE" w:rsidRPr="00FF7C08">
        <w:rPr>
          <w:rFonts w:ascii="SassoonPrimaryInfant" w:hAnsi="SassoonPrimaryInfant"/>
          <w:b/>
          <w:sz w:val="24"/>
          <w:szCs w:val="24"/>
          <w:u w:val="single"/>
          <w:lang w:val="en-US"/>
        </w:rPr>
        <w:t>Legal framework</w:t>
      </w:r>
    </w:p>
    <w:p w14:paraId="7454C747" w14:textId="1F3ED89B" w:rsidR="00E720AF" w:rsidRPr="0056259C" w:rsidRDefault="00E720AF" w:rsidP="0056259C">
      <w:pPr>
        <w:rPr>
          <w:rFonts w:ascii="SassoonPrimaryInfant" w:hAnsi="SassoonPrimaryInfant"/>
          <w:sz w:val="24"/>
          <w:szCs w:val="24"/>
          <w:lang w:val="en-US"/>
        </w:rPr>
      </w:pPr>
      <w:r w:rsidRPr="0056259C">
        <w:rPr>
          <w:rFonts w:ascii="SassoonPrimaryInfant" w:hAnsi="SassoonPrimaryInfant"/>
          <w:sz w:val="24"/>
          <w:szCs w:val="24"/>
          <w:lang w:val="en-US"/>
        </w:rPr>
        <w:t xml:space="preserve">This policy will have regard to the following statutory and non-statutory guidance. </w:t>
      </w:r>
    </w:p>
    <w:p w14:paraId="7454C74B" w14:textId="4760FF83" w:rsidR="00E720AF" w:rsidRPr="00FF7C08" w:rsidRDefault="00E720AF" w:rsidP="00FF7C08">
      <w:pPr>
        <w:pStyle w:val="ListParagraph"/>
        <w:numPr>
          <w:ilvl w:val="0"/>
          <w:numId w:val="5"/>
        </w:numPr>
        <w:rPr>
          <w:rFonts w:ascii="SassoonPrimaryInfant" w:hAnsi="SassoonPrimaryInfant"/>
          <w:sz w:val="24"/>
          <w:szCs w:val="24"/>
          <w:lang w:val="en-US"/>
        </w:rPr>
      </w:pPr>
      <w:r w:rsidRPr="00FF7C08">
        <w:rPr>
          <w:rFonts w:ascii="SassoonPrimaryInfant" w:hAnsi="SassoonPrimaryInfant"/>
          <w:sz w:val="24"/>
          <w:szCs w:val="24"/>
          <w:lang w:val="en-US"/>
        </w:rPr>
        <w:t>History programmes of study: key stages 1 and 2 – September 2013.</w:t>
      </w:r>
    </w:p>
    <w:p w14:paraId="4CC1C951" w14:textId="77777777" w:rsidR="0056259C" w:rsidRDefault="0056259C" w:rsidP="008B03BE">
      <w:pPr>
        <w:rPr>
          <w:rFonts w:ascii="SassoonPrimaryInfant" w:hAnsi="SassoonPrimaryInfant"/>
          <w:b/>
          <w:sz w:val="24"/>
          <w:szCs w:val="24"/>
          <w:lang w:val="en-US"/>
        </w:rPr>
      </w:pPr>
    </w:p>
    <w:p w14:paraId="7454C74C" w14:textId="1FBDBB29" w:rsidR="008B03BE" w:rsidRPr="00FF7C08" w:rsidRDefault="00FF7C08" w:rsidP="008B03BE">
      <w:pPr>
        <w:rPr>
          <w:rFonts w:ascii="SassoonPrimaryInfant" w:hAnsi="SassoonPrimaryInfant"/>
          <w:b/>
          <w:sz w:val="24"/>
          <w:szCs w:val="24"/>
          <w:u w:val="single"/>
          <w:lang w:val="en-US"/>
        </w:rPr>
      </w:pPr>
      <w:r w:rsidRPr="00FF7C08">
        <w:rPr>
          <w:rFonts w:ascii="SassoonPrimaryInfant" w:hAnsi="SassoonPrimaryInfant"/>
          <w:b/>
          <w:sz w:val="24"/>
          <w:szCs w:val="24"/>
          <w:lang w:val="en-US"/>
        </w:rPr>
        <w:t>2.</w:t>
      </w:r>
      <w:r>
        <w:rPr>
          <w:rFonts w:ascii="SassoonPrimaryInfant" w:hAnsi="SassoonPrimaryInfant"/>
          <w:b/>
          <w:sz w:val="24"/>
          <w:szCs w:val="24"/>
          <w:u w:val="single"/>
          <w:lang w:val="en-US"/>
        </w:rPr>
        <w:t xml:space="preserve"> </w:t>
      </w:r>
      <w:r w:rsidRPr="00FF7C08">
        <w:rPr>
          <w:rFonts w:ascii="SassoonPrimaryInfant" w:hAnsi="SassoonPrimaryInfant"/>
          <w:b/>
          <w:sz w:val="24"/>
          <w:szCs w:val="24"/>
          <w:u w:val="single"/>
          <w:lang w:val="en-US"/>
        </w:rPr>
        <w:t>Roles and responsibilities</w:t>
      </w:r>
    </w:p>
    <w:p w14:paraId="7454C74D" w14:textId="35C3CDBD" w:rsidR="00E720AF" w:rsidRPr="00FF7C08" w:rsidRDefault="00E720AF" w:rsidP="008B03BE">
      <w:pPr>
        <w:rPr>
          <w:rFonts w:ascii="SassoonPrimaryInfant" w:hAnsi="SassoonPrimaryInfant"/>
          <w:sz w:val="24"/>
          <w:szCs w:val="24"/>
          <w:lang w:val="en-US"/>
        </w:rPr>
      </w:pPr>
      <w:r w:rsidRPr="00FF7C08">
        <w:rPr>
          <w:rFonts w:ascii="SassoonPrimaryInfant" w:hAnsi="SassoonPrimaryInfant"/>
          <w:sz w:val="24"/>
          <w:szCs w:val="24"/>
          <w:lang w:val="en-US"/>
        </w:rPr>
        <w:t>The History Coordinator is responsible for:</w:t>
      </w:r>
    </w:p>
    <w:p w14:paraId="7454C74E" w14:textId="77777777" w:rsidR="00FF0009"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 xml:space="preserve">Developing, resourcing and reviewing the school’s History Policy. </w:t>
      </w:r>
    </w:p>
    <w:p w14:paraId="7454C74F"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 xml:space="preserve">Planning instigating and monitoring teaching programmes. </w:t>
      </w:r>
    </w:p>
    <w:p w14:paraId="7454C750"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 xml:space="preserve">Liaising with colleagues including the SENCO, to differentiate teaching programmes in accordance with the needs of individual pupils. </w:t>
      </w:r>
    </w:p>
    <w:p w14:paraId="7454C751"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Work with other staff to teach the subject content.</w:t>
      </w:r>
    </w:p>
    <w:p w14:paraId="7454C752"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Keeping staff informed of visits and courses.</w:t>
      </w:r>
    </w:p>
    <w:p w14:paraId="7454C753"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 xml:space="preserve">Facilitating the assessment of children’s work. </w:t>
      </w:r>
    </w:p>
    <w:p w14:paraId="7454C754"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 xml:space="preserve">Keeping up-to-date with current affairs and best practice regarding history. </w:t>
      </w:r>
    </w:p>
    <w:p w14:paraId="7454C755" w14:textId="77777777" w:rsidR="00E720AF" w:rsidRPr="00FF7C08"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 xml:space="preserve">Providing guidance, including INSET training to staff as part of their ongoing professional development. </w:t>
      </w:r>
    </w:p>
    <w:p w14:paraId="7454C757" w14:textId="36ED89EC" w:rsidR="00E720AF" w:rsidRPr="0056259C" w:rsidRDefault="00E720AF" w:rsidP="00E720AF">
      <w:pPr>
        <w:pStyle w:val="ListParagraph"/>
        <w:numPr>
          <w:ilvl w:val="0"/>
          <w:numId w:val="5"/>
        </w:numPr>
        <w:rPr>
          <w:rFonts w:ascii="SassoonPrimaryInfant" w:hAnsi="SassoonPrimaryInfant"/>
          <w:sz w:val="24"/>
          <w:szCs w:val="24"/>
        </w:rPr>
      </w:pPr>
      <w:r w:rsidRPr="00FF7C08">
        <w:rPr>
          <w:rFonts w:ascii="SassoonPrimaryInfant" w:hAnsi="SassoonPrimaryInfant"/>
          <w:sz w:val="24"/>
          <w:szCs w:val="24"/>
        </w:rPr>
        <w:t>Celebrating and promoting the history curriculum and the work of pupils’ throughout the school.</w:t>
      </w:r>
    </w:p>
    <w:p w14:paraId="7454C758" w14:textId="7AE2CE0C" w:rsidR="00E720AF" w:rsidRPr="00FF7C08" w:rsidRDefault="00FF7C08" w:rsidP="00E720AF">
      <w:pPr>
        <w:rPr>
          <w:rFonts w:ascii="SassoonPrimaryInfant" w:hAnsi="SassoonPrimaryInfant"/>
          <w:b/>
          <w:sz w:val="24"/>
          <w:szCs w:val="24"/>
        </w:rPr>
      </w:pPr>
      <w:r>
        <w:rPr>
          <w:rFonts w:ascii="SassoonPrimaryInfant" w:hAnsi="SassoonPrimaryInfant"/>
          <w:b/>
          <w:sz w:val="24"/>
          <w:szCs w:val="24"/>
        </w:rPr>
        <w:t xml:space="preserve">3. </w:t>
      </w:r>
      <w:r w:rsidR="00E720AF" w:rsidRPr="00FF7C08">
        <w:rPr>
          <w:rFonts w:ascii="SassoonPrimaryInfant" w:hAnsi="SassoonPrimaryInfant"/>
          <w:b/>
          <w:sz w:val="24"/>
          <w:szCs w:val="24"/>
          <w:u w:val="single"/>
        </w:rPr>
        <w:t>Teaching</w:t>
      </w:r>
    </w:p>
    <w:p w14:paraId="7454C759" w14:textId="662788C5" w:rsidR="00E720AF" w:rsidRPr="00FF7C08" w:rsidRDefault="00E720AF" w:rsidP="00E720AF">
      <w:pPr>
        <w:rPr>
          <w:rFonts w:ascii="SassoonPrimaryInfant" w:hAnsi="SassoonPrimaryInfant"/>
          <w:sz w:val="24"/>
          <w:szCs w:val="24"/>
        </w:rPr>
      </w:pPr>
      <w:r w:rsidRPr="00FF7C08">
        <w:rPr>
          <w:rFonts w:ascii="SassoonPrimaryInfant" w:hAnsi="SassoonPrimaryInfant"/>
          <w:sz w:val="24"/>
          <w:szCs w:val="24"/>
        </w:rPr>
        <w:t xml:space="preserve">The History Coordinator </w:t>
      </w:r>
      <w:r w:rsidR="00C7798D" w:rsidRPr="00FF7C08">
        <w:rPr>
          <w:rFonts w:ascii="SassoonPrimaryInfant" w:hAnsi="SassoonPrimaryInfant"/>
          <w:sz w:val="24"/>
          <w:szCs w:val="24"/>
        </w:rPr>
        <w:t xml:space="preserve">will be responsible for overseeing the planning resourcing and monitoring of the school’s history programme. </w:t>
      </w:r>
    </w:p>
    <w:p w14:paraId="7454C75A" w14:textId="5F2AE00C" w:rsidR="00C7798D" w:rsidRPr="00FF7C08" w:rsidRDefault="00C7798D" w:rsidP="00E720AF">
      <w:pPr>
        <w:rPr>
          <w:rFonts w:ascii="SassoonPrimaryInfant" w:hAnsi="SassoonPrimaryInfant"/>
          <w:sz w:val="24"/>
          <w:szCs w:val="24"/>
        </w:rPr>
      </w:pPr>
      <w:r w:rsidRPr="00FF7C08">
        <w:rPr>
          <w:rFonts w:ascii="SassoonPrimaryInfant" w:hAnsi="SassoonPrimaryInfant"/>
          <w:sz w:val="24"/>
          <w:szCs w:val="24"/>
        </w:rPr>
        <w:t xml:space="preserve">The subject matter covered in history reflects the requirements of the National Curriculum, which came into effect </w:t>
      </w:r>
      <w:r w:rsidR="00D560C0">
        <w:rPr>
          <w:rFonts w:ascii="SassoonPrimaryInfant" w:hAnsi="SassoonPrimaryInfant"/>
          <w:sz w:val="24"/>
          <w:szCs w:val="24"/>
        </w:rPr>
        <w:t>in September 2013</w:t>
      </w:r>
      <w:r w:rsidRPr="00FF7C08">
        <w:rPr>
          <w:rFonts w:ascii="SassoonPrimaryInfant" w:hAnsi="SassoonPrimaryInfant"/>
          <w:sz w:val="24"/>
          <w:szCs w:val="24"/>
        </w:rPr>
        <w:t>.</w:t>
      </w:r>
      <w:r w:rsidR="00B51BFD">
        <w:rPr>
          <w:rFonts w:ascii="SassoonPrimaryInfant" w:hAnsi="SassoonPrimaryInfant"/>
          <w:sz w:val="24"/>
          <w:szCs w:val="24"/>
        </w:rPr>
        <w:t xml:space="preserve"> Topics have been </w:t>
      </w:r>
      <w:r w:rsidR="00D560C0">
        <w:rPr>
          <w:rFonts w:ascii="SassoonPrimaryInfant" w:hAnsi="SassoonPrimaryInfant"/>
          <w:sz w:val="24"/>
          <w:szCs w:val="24"/>
        </w:rPr>
        <w:t xml:space="preserve">carefully </w:t>
      </w:r>
      <w:r w:rsidR="00B51BFD">
        <w:rPr>
          <w:rFonts w:ascii="SassoonPrimaryInfant" w:hAnsi="SassoonPrimaryInfant"/>
          <w:sz w:val="24"/>
          <w:szCs w:val="24"/>
        </w:rPr>
        <w:t xml:space="preserve">selected to represent the diverse histories of the school population including the studies of the Indus Valley (India and Pakistan) and Benin. </w:t>
      </w:r>
      <w:r w:rsidR="00D560C0">
        <w:rPr>
          <w:rFonts w:ascii="SassoonPrimaryInfant" w:hAnsi="SassoonPrimaryInfant"/>
          <w:sz w:val="24"/>
          <w:szCs w:val="24"/>
        </w:rPr>
        <w:t>Yearly studies are conducted in the local history of the school so children are able to build an understanding of their local heritage and how it fits into the historical narrative.</w:t>
      </w:r>
    </w:p>
    <w:p w14:paraId="1DC21C90" w14:textId="638F7E0B" w:rsidR="00D560C0" w:rsidRDefault="00D560C0" w:rsidP="00E720AF">
      <w:pPr>
        <w:rPr>
          <w:sz w:val="24"/>
        </w:rPr>
      </w:pPr>
      <w:r w:rsidRPr="00D560C0">
        <w:rPr>
          <w:rFonts w:ascii="SassoonPrimaryInfant" w:hAnsi="SassoonPrimaryInfant"/>
          <w:sz w:val="24"/>
        </w:rPr>
        <w:t xml:space="preserve">History is taught weekly with time given to achieve depth in learning. The topics for learning have been selected according to the local curriculum, though various topics have been selected to fit the diverse background of the school population as well as to enrich the knowledge of local heritage. </w:t>
      </w:r>
    </w:p>
    <w:p w14:paraId="7454C75D" w14:textId="624D2BB9" w:rsidR="00C7798D" w:rsidRPr="00D560C0" w:rsidRDefault="00D560C0" w:rsidP="00E720AF">
      <w:r>
        <w:rPr>
          <w:rFonts w:ascii="SassoonPrimaryInfant" w:hAnsi="SassoonPrimaryInfant"/>
          <w:sz w:val="24"/>
          <w:szCs w:val="24"/>
        </w:rPr>
        <w:t xml:space="preserve">A progression of learning document details the key skills and knowledge children will revisit each year from Years 1-6. </w:t>
      </w:r>
      <w:r w:rsidR="00C7798D" w:rsidRPr="00FF7C08">
        <w:rPr>
          <w:rFonts w:ascii="SassoonPrimaryInfant" w:hAnsi="SassoonPrimaryInfant"/>
          <w:sz w:val="24"/>
          <w:szCs w:val="24"/>
        </w:rPr>
        <w:t>These skills include:</w:t>
      </w:r>
    </w:p>
    <w:p w14:paraId="7454C763" w14:textId="7D26D1E5" w:rsidR="00C7798D"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t>Chronological understanding</w:t>
      </w:r>
    </w:p>
    <w:p w14:paraId="554F3AA5" w14:textId="0A7B1DD1" w:rsidR="00D560C0"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t>Historical enquiry</w:t>
      </w:r>
    </w:p>
    <w:p w14:paraId="30338B1B" w14:textId="7E2A3F37" w:rsidR="00D560C0"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t>Interpretations of the past</w:t>
      </w:r>
    </w:p>
    <w:p w14:paraId="35C82D2C" w14:textId="048C81BC" w:rsidR="00D560C0"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lastRenderedPageBreak/>
        <w:t>Knowledge and understanding</w:t>
      </w:r>
    </w:p>
    <w:p w14:paraId="1D59C2EB" w14:textId="21135772" w:rsidR="00D560C0"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t xml:space="preserve">Compare and contrast </w:t>
      </w:r>
    </w:p>
    <w:p w14:paraId="7E0E7D83" w14:textId="301E751C" w:rsidR="00D560C0"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t>Organisation and communication</w:t>
      </w:r>
    </w:p>
    <w:p w14:paraId="1B7F7962" w14:textId="1477EC6F" w:rsidR="00D560C0" w:rsidRPr="00FF7C08" w:rsidRDefault="00D560C0" w:rsidP="00C7798D">
      <w:pPr>
        <w:pStyle w:val="ListParagraph"/>
        <w:numPr>
          <w:ilvl w:val="0"/>
          <w:numId w:val="6"/>
        </w:numPr>
        <w:rPr>
          <w:rFonts w:ascii="SassoonPrimaryInfant" w:hAnsi="SassoonPrimaryInfant"/>
          <w:sz w:val="24"/>
          <w:szCs w:val="24"/>
        </w:rPr>
      </w:pPr>
      <w:r>
        <w:rPr>
          <w:rFonts w:ascii="SassoonPrimaryInfant" w:hAnsi="SassoonPrimaryInfant"/>
          <w:sz w:val="24"/>
          <w:szCs w:val="24"/>
        </w:rPr>
        <w:t>Local history</w:t>
      </w:r>
    </w:p>
    <w:p w14:paraId="700AF382" w14:textId="35B79107" w:rsidR="00FF7C08" w:rsidRPr="00B51BFD" w:rsidRDefault="00D560C0" w:rsidP="00B51BFD">
      <w:pPr>
        <w:rPr>
          <w:rFonts w:ascii="SassoonPrimaryInfant" w:hAnsi="SassoonPrimaryInfant"/>
          <w:sz w:val="24"/>
          <w:szCs w:val="24"/>
        </w:rPr>
      </w:pPr>
      <w:r>
        <w:rPr>
          <w:rFonts w:ascii="SassoonPrimaryInfant" w:hAnsi="SassoonPrimaryInfant"/>
          <w:sz w:val="24"/>
          <w:szCs w:val="24"/>
        </w:rPr>
        <w:t>H</w:t>
      </w:r>
      <w:r w:rsidR="00C7798D" w:rsidRPr="00FF7C08">
        <w:rPr>
          <w:rFonts w:ascii="SassoonPrimaryInfant" w:hAnsi="SassoonPrimaryInfant"/>
          <w:sz w:val="24"/>
          <w:szCs w:val="24"/>
        </w:rPr>
        <w:t xml:space="preserve">istory will be delivered by all teaching staff in a range of teaching and learning situations with respect to the needs of the individual pupils. </w:t>
      </w:r>
    </w:p>
    <w:p w14:paraId="074208B8" w14:textId="77777777" w:rsidR="00FF7C08" w:rsidRDefault="00FF7C08" w:rsidP="00C7798D">
      <w:pPr>
        <w:ind w:left="360"/>
        <w:rPr>
          <w:rFonts w:ascii="SassoonPrimaryInfant" w:hAnsi="SassoonPrimaryInfant"/>
          <w:b/>
          <w:sz w:val="24"/>
          <w:szCs w:val="24"/>
        </w:rPr>
      </w:pPr>
    </w:p>
    <w:p w14:paraId="79BA9996" w14:textId="77777777" w:rsidR="0056259C" w:rsidRDefault="00C7798D" w:rsidP="0056259C">
      <w:pPr>
        <w:rPr>
          <w:rFonts w:ascii="SassoonPrimaryInfant" w:hAnsi="SassoonPrimaryInfant"/>
          <w:b/>
          <w:sz w:val="24"/>
          <w:szCs w:val="24"/>
        </w:rPr>
      </w:pPr>
      <w:r w:rsidRPr="00FF7C08">
        <w:rPr>
          <w:rFonts w:ascii="SassoonPrimaryInfant" w:hAnsi="SassoonPrimaryInfant"/>
          <w:b/>
          <w:sz w:val="24"/>
          <w:szCs w:val="24"/>
        </w:rPr>
        <w:t xml:space="preserve">4. </w:t>
      </w:r>
      <w:r w:rsidRPr="00FF7C08">
        <w:rPr>
          <w:rFonts w:ascii="SassoonPrimaryInfant" w:hAnsi="SassoonPrimaryInfant"/>
          <w:b/>
          <w:sz w:val="24"/>
          <w:szCs w:val="24"/>
          <w:u w:val="single"/>
        </w:rPr>
        <w:t>Curriculum</w:t>
      </w:r>
    </w:p>
    <w:p w14:paraId="7454C766" w14:textId="0F97A1E3" w:rsidR="0091106D" w:rsidRPr="0056259C" w:rsidRDefault="00C7798D" w:rsidP="0056259C">
      <w:pPr>
        <w:rPr>
          <w:rFonts w:ascii="SassoonPrimaryInfant" w:hAnsi="SassoonPrimaryInfant"/>
          <w:b/>
          <w:sz w:val="24"/>
          <w:szCs w:val="24"/>
        </w:rPr>
      </w:pPr>
      <w:r w:rsidRPr="00FF7C08">
        <w:rPr>
          <w:rFonts w:ascii="SassoonPrimaryInfant" w:hAnsi="SassoonPrimaryInfant"/>
          <w:sz w:val="24"/>
          <w:szCs w:val="24"/>
        </w:rPr>
        <w:t xml:space="preserve">Our History curriculum </w:t>
      </w:r>
      <w:r w:rsidR="0091106D" w:rsidRPr="00FF7C08">
        <w:rPr>
          <w:rFonts w:ascii="SassoonPrimaryInfant" w:hAnsi="SassoonPrimaryInfant"/>
          <w:sz w:val="24"/>
          <w:szCs w:val="24"/>
        </w:rPr>
        <w:t>aims to bring History to life, in order to help pupils to understand to process of change and the diversity of societies, as well as understanding their own identity</w:t>
      </w:r>
      <w:r w:rsidR="00B51BFD">
        <w:rPr>
          <w:rFonts w:ascii="SassoonPrimaryInfant" w:hAnsi="SassoonPrimaryInfant"/>
          <w:sz w:val="24"/>
          <w:szCs w:val="24"/>
        </w:rPr>
        <w:t>, their local heritage</w:t>
      </w:r>
      <w:r w:rsidR="0091106D" w:rsidRPr="00FF7C08">
        <w:rPr>
          <w:rFonts w:ascii="SassoonPrimaryInfant" w:hAnsi="SassoonPrimaryInfant"/>
          <w:sz w:val="24"/>
          <w:szCs w:val="24"/>
        </w:rPr>
        <w:t xml:space="preserve"> and the challenges of their time. </w:t>
      </w:r>
    </w:p>
    <w:p w14:paraId="7454C768" w14:textId="783A0124" w:rsidR="0091106D" w:rsidRPr="00FF7C08" w:rsidRDefault="0091106D" w:rsidP="00B51BFD">
      <w:pPr>
        <w:rPr>
          <w:rFonts w:ascii="SassoonPrimaryInfant" w:hAnsi="SassoonPrimaryInfant"/>
          <w:sz w:val="24"/>
          <w:szCs w:val="24"/>
        </w:rPr>
      </w:pPr>
      <w:r w:rsidRPr="00FF7C08">
        <w:rPr>
          <w:rFonts w:ascii="SassoonPrimaryInfant" w:hAnsi="SassoonPrimaryInfant"/>
          <w:sz w:val="24"/>
          <w:szCs w:val="24"/>
        </w:rPr>
        <w:t>The aims of the history curriculum are to ensure pupils:</w:t>
      </w:r>
    </w:p>
    <w:p w14:paraId="7454C769" w14:textId="77777777" w:rsidR="0091106D" w:rsidRPr="00FF7C08" w:rsidRDefault="0091106D" w:rsidP="0091106D">
      <w:pPr>
        <w:pStyle w:val="ListParagraph"/>
        <w:numPr>
          <w:ilvl w:val="0"/>
          <w:numId w:val="7"/>
        </w:numPr>
        <w:rPr>
          <w:rFonts w:ascii="SassoonPrimaryInfant" w:hAnsi="SassoonPrimaryInfant"/>
          <w:sz w:val="24"/>
          <w:szCs w:val="24"/>
        </w:rPr>
      </w:pPr>
      <w:r w:rsidRPr="00FF7C08">
        <w:rPr>
          <w:rFonts w:ascii="SassoonPrimaryInfant" w:hAnsi="SassoonPrimaryInfant"/>
          <w:sz w:val="24"/>
          <w:szCs w:val="24"/>
        </w:rPr>
        <w:t>Know and understand the history of the UK, and how it shaped the world, as a coherent, chronological narrative from the earliest times to the present day.</w:t>
      </w:r>
    </w:p>
    <w:p w14:paraId="7454C76A" w14:textId="77777777" w:rsidR="0091106D" w:rsidRPr="00FF7C08" w:rsidRDefault="0091106D" w:rsidP="0091106D">
      <w:pPr>
        <w:pStyle w:val="ListParagraph"/>
        <w:numPr>
          <w:ilvl w:val="0"/>
          <w:numId w:val="7"/>
        </w:numPr>
        <w:rPr>
          <w:rFonts w:ascii="SassoonPrimaryInfant" w:hAnsi="SassoonPrimaryInfant"/>
          <w:sz w:val="24"/>
          <w:szCs w:val="24"/>
        </w:rPr>
      </w:pPr>
      <w:r w:rsidRPr="00FF7C08">
        <w:rPr>
          <w:rFonts w:ascii="SassoonPrimaryInfant" w:hAnsi="SassoonPrimaryInfant"/>
          <w:sz w:val="24"/>
          <w:szCs w:val="24"/>
        </w:rPr>
        <w:t xml:space="preserve">Know and understand significant aspects of history of the wider world such as ancient civilisations; empires and past non-European societies and deploy a historically grounded understanding of abstract terms such as ‘empire’, ‘civilisation’ and ‘parliament’. </w:t>
      </w:r>
    </w:p>
    <w:p w14:paraId="7454C76B" w14:textId="77777777" w:rsidR="0091106D" w:rsidRPr="00FF7C08" w:rsidRDefault="0091106D" w:rsidP="0091106D">
      <w:pPr>
        <w:pStyle w:val="ListParagraph"/>
        <w:numPr>
          <w:ilvl w:val="0"/>
          <w:numId w:val="7"/>
        </w:numPr>
        <w:rPr>
          <w:rFonts w:ascii="SassoonPrimaryInfant" w:hAnsi="SassoonPrimaryInfant"/>
          <w:sz w:val="24"/>
          <w:szCs w:val="24"/>
        </w:rPr>
      </w:pPr>
      <w:r w:rsidRPr="00FF7C08">
        <w:rPr>
          <w:rFonts w:ascii="SassoonPrimaryInfant" w:hAnsi="SassoonPrimaryInfant"/>
          <w:sz w:val="24"/>
          <w:szCs w:val="24"/>
        </w:rPr>
        <w:t xml:space="preserve">Understanding historical concepts, such as continuity and change, cause and consequence, similarity, difference and significance and use these to analyse. </w:t>
      </w:r>
    </w:p>
    <w:p w14:paraId="7454C76C" w14:textId="77777777" w:rsidR="0091106D" w:rsidRPr="00FF7C08" w:rsidRDefault="0091106D" w:rsidP="0091106D">
      <w:pPr>
        <w:pStyle w:val="ListParagraph"/>
        <w:numPr>
          <w:ilvl w:val="0"/>
          <w:numId w:val="7"/>
        </w:numPr>
        <w:rPr>
          <w:rFonts w:ascii="SassoonPrimaryInfant" w:hAnsi="SassoonPrimaryInfant"/>
          <w:sz w:val="24"/>
          <w:szCs w:val="24"/>
        </w:rPr>
      </w:pPr>
      <w:r w:rsidRPr="00FF7C08">
        <w:rPr>
          <w:rFonts w:ascii="SassoonPrimaryInfant" w:hAnsi="SassoonPrimaryInfant"/>
          <w:sz w:val="24"/>
          <w:szCs w:val="24"/>
        </w:rPr>
        <w:t xml:space="preserve">Understanding the methods of historical enquiry such as using evidence to support and argument. </w:t>
      </w:r>
    </w:p>
    <w:p w14:paraId="7454C76D" w14:textId="77777777" w:rsidR="0091106D" w:rsidRPr="00FF7C08" w:rsidRDefault="0091106D" w:rsidP="0091106D">
      <w:pPr>
        <w:pStyle w:val="ListParagraph"/>
        <w:numPr>
          <w:ilvl w:val="0"/>
          <w:numId w:val="7"/>
        </w:numPr>
        <w:rPr>
          <w:rFonts w:ascii="SassoonPrimaryInfant" w:hAnsi="SassoonPrimaryInfant"/>
          <w:sz w:val="24"/>
          <w:szCs w:val="24"/>
        </w:rPr>
      </w:pPr>
      <w:r w:rsidRPr="00FF7C08">
        <w:rPr>
          <w:rFonts w:ascii="SassoonPrimaryInfant" w:hAnsi="SassoonPrimaryInfant"/>
          <w:sz w:val="24"/>
          <w:szCs w:val="24"/>
        </w:rPr>
        <w:t xml:space="preserve">Gain a historical perspective by placing their growing knowledge into different contexts, understanding the connections between local, regional, national and international history. </w:t>
      </w:r>
    </w:p>
    <w:p w14:paraId="1C20E1DD" w14:textId="77777777" w:rsidR="00B51BFD" w:rsidRDefault="00B51BFD" w:rsidP="0091106D">
      <w:pPr>
        <w:rPr>
          <w:rFonts w:ascii="SassoonPrimaryInfant" w:hAnsi="SassoonPrimaryInfant"/>
          <w:b/>
          <w:sz w:val="24"/>
          <w:szCs w:val="24"/>
        </w:rPr>
      </w:pPr>
    </w:p>
    <w:p w14:paraId="40D64F5B" w14:textId="010446E8" w:rsidR="00B51BFD" w:rsidRPr="00B51BFD" w:rsidRDefault="00B51BFD" w:rsidP="0091106D">
      <w:pPr>
        <w:rPr>
          <w:rFonts w:ascii="SassoonPrimaryInfant" w:hAnsi="SassoonPrimaryInfant"/>
          <w:b/>
          <w:sz w:val="24"/>
          <w:szCs w:val="24"/>
          <w:u w:val="single"/>
        </w:rPr>
      </w:pPr>
      <w:r w:rsidRPr="00B51BFD">
        <w:rPr>
          <w:rFonts w:ascii="SassoonPrimaryInfant" w:hAnsi="SassoonPrimaryInfant"/>
          <w:b/>
          <w:sz w:val="24"/>
          <w:szCs w:val="24"/>
          <w:u w:val="single"/>
        </w:rPr>
        <w:t>EYFS</w:t>
      </w:r>
    </w:p>
    <w:p w14:paraId="586DD2AD" w14:textId="2AC016CE" w:rsidR="00B51BFD" w:rsidRDefault="00B51BFD" w:rsidP="0091106D">
      <w:pPr>
        <w:rPr>
          <w:rFonts w:ascii="SassoonPrimaryInfant" w:hAnsi="SassoonPrimaryInfant"/>
          <w:sz w:val="24"/>
        </w:rPr>
      </w:pPr>
      <w:r w:rsidRPr="00B51BFD">
        <w:rPr>
          <w:rFonts w:ascii="SassoonPrimaryInfant" w:hAnsi="SassoonPrimaryInfant"/>
          <w:sz w:val="24"/>
        </w:rPr>
        <w:t>The Early Years Foundation Stage follows the “Development Matters in the EYFS” which aims for all children to understand “Past and present” within the topic “Understanding the World”.</w:t>
      </w:r>
      <w:r>
        <w:rPr>
          <w:rFonts w:ascii="SassoonPrimaryInfant" w:hAnsi="SassoonPrimaryInfant"/>
          <w:sz w:val="24"/>
        </w:rPr>
        <w:t xml:space="preserve"> As part of the curriculum, children will:</w:t>
      </w:r>
    </w:p>
    <w:p w14:paraId="352D5C1F" w14:textId="77777777" w:rsidR="00B51BFD" w:rsidRPr="00B51BFD" w:rsidRDefault="00B51BFD" w:rsidP="00B51BFD">
      <w:pPr>
        <w:pStyle w:val="ListParagraph"/>
        <w:numPr>
          <w:ilvl w:val="0"/>
          <w:numId w:val="16"/>
        </w:numPr>
        <w:spacing w:line="259" w:lineRule="auto"/>
        <w:rPr>
          <w:rFonts w:ascii="SassoonPrimaryInfant" w:hAnsi="SassoonPrimaryInfant"/>
          <w:sz w:val="24"/>
        </w:rPr>
      </w:pPr>
      <w:r w:rsidRPr="00B51BFD">
        <w:rPr>
          <w:rFonts w:ascii="SassoonPrimaryInfant" w:hAnsi="SassoonPrimaryInfant"/>
          <w:sz w:val="24"/>
        </w:rPr>
        <w:t>Comment on images of familiar situations in the past</w:t>
      </w:r>
    </w:p>
    <w:p w14:paraId="2833E602" w14:textId="77777777" w:rsidR="00B51BFD" w:rsidRPr="00B51BFD" w:rsidRDefault="00B51BFD" w:rsidP="00B51BFD">
      <w:pPr>
        <w:pStyle w:val="ListParagraph"/>
        <w:numPr>
          <w:ilvl w:val="0"/>
          <w:numId w:val="16"/>
        </w:numPr>
        <w:spacing w:line="259" w:lineRule="auto"/>
        <w:rPr>
          <w:rFonts w:ascii="SassoonPrimaryInfant" w:hAnsi="SassoonPrimaryInfant"/>
          <w:sz w:val="24"/>
        </w:rPr>
      </w:pPr>
      <w:r w:rsidRPr="00B51BFD">
        <w:rPr>
          <w:rFonts w:ascii="SassoonPrimaryInfant" w:hAnsi="SassoonPrimaryInfant"/>
          <w:sz w:val="24"/>
        </w:rPr>
        <w:t>Compare and contrast characters from stories, including figures from the past</w:t>
      </w:r>
    </w:p>
    <w:p w14:paraId="6A0B9EE9" w14:textId="77777777" w:rsidR="00B51BFD" w:rsidRPr="00B51BFD" w:rsidRDefault="00B51BFD" w:rsidP="00B51BFD">
      <w:pPr>
        <w:pStyle w:val="ListParagraph"/>
        <w:numPr>
          <w:ilvl w:val="0"/>
          <w:numId w:val="16"/>
        </w:numPr>
        <w:spacing w:line="259" w:lineRule="auto"/>
        <w:rPr>
          <w:rFonts w:ascii="SassoonPrimaryInfant" w:hAnsi="SassoonPrimaryInfant"/>
          <w:sz w:val="24"/>
        </w:rPr>
      </w:pPr>
      <w:r w:rsidRPr="00B51BFD">
        <w:rPr>
          <w:rFonts w:ascii="SassoonPrimaryInfant" w:hAnsi="SassoonPrimaryInfant"/>
          <w:sz w:val="24"/>
        </w:rPr>
        <w:t>Know some similarities and differences between things in the past and now, drawing on their experiences and what has been read</w:t>
      </w:r>
    </w:p>
    <w:p w14:paraId="76B9D0DD" w14:textId="77777777" w:rsidR="00B51BFD" w:rsidRPr="00B51BFD" w:rsidRDefault="00B51BFD" w:rsidP="00B51BFD">
      <w:pPr>
        <w:pStyle w:val="ListParagraph"/>
        <w:numPr>
          <w:ilvl w:val="0"/>
          <w:numId w:val="16"/>
        </w:numPr>
        <w:spacing w:line="259" w:lineRule="auto"/>
        <w:rPr>
          <w:rFonts w:ascii="SassoonPrimaryInfant" w:hAnsi="SassoonPrimaryInfant"/>
          <w:sz w:val="24"/>
        </w:rPr>
      </w:pPr>
      <w:r w:rsidRPr="00B51BFD">
        <w:rPr>
          <w:rFonts w:ascii="SassoonPrimaryInfant" w:hAnsi="SassoonPrimaryInfant"/>
          <w:sz w:val="24"/>
        </w:rPr>
        <w:t>Understand the past through settings, characters and events encountered in books read in class and storytelling</w:t>
      </w:r>
    </w:p>
    <w:p w14:paraId="2637A06C" w14:textId="45FF85B8" w:rsidR="00B51BFD" w:rsidRPr="00B51BFD" w:rsidRDefault="00B51BFD" w:rsidP="00B51BFD">
      <w:pPr>
        <w:pStyle w:val="ListParagraph"/>
        <w:numPr>
          <w:ilvl w:val="0"/>
          <w:numId w:val="16"/>
        </w:numPr>
        <w:spacing w:line="259" w:lineRule="auto"/>
        <w:rPr>
          <w:rFonts w:ascii="SassoonPrimaryInfant" w:hAnsi="SassoonPrimaryInfant"/>
          <w:sz w:val="24"/>
        </w:rPr>
      </w:pPr>
      <w:r w:rsidRPr="00B51BFD">
        <w:rPr>
          <w:rFonts w:ascii="SassoonPrimaryInfant" w:hAnsi="SassoonPrimaryInfant"/>
          <w:sz w:val="24"/>
        </w:rPr>
        <w:t>Begin to make sense of their own life-story and family’s history</w:t>
      </w:r>
    </w:p>
    <w:p w14:paraId="7454C76E" w14:textId="47FFF13B" w:rsidR="0091106D" w:rsidRPr="00FF7C08" w:rsidRDefault="0091106D" w:rsidP="0091106D">
      <w:pPr>
        <w:rPr>
          <w:rFonts w:ascii="SassoonPrimaryInfant" w:hAnsi="SassoonPrimaryInfant"/>
          <w:b/>
          <w:sz w:val="24"/>
          <w:szCs w:val="24"/>
        </w:rPr>
      </w:pPr>
      <w:r w:rsidRPr="00FF7C08">
        <w:rPr>
          <w:rFonts w:ascii="SassoonPrimaryInfant" w:hAnsi="SassoonPrimaryInfant"/>
          <w:b/>
          <w:sz w:val="24"/>
          <w:szCs w:val="24"/>
          <w:u w:val="single"/>
        </w:rPr>
        <w:t>Key Stage 1</w:t>
      </w:r>
    </w:p>
    <w:p w14:paraId="7454C76F" w14:textId="1AB65FC1" w:rsidR="0091106D" w:rsidRPr="00FF7C08" w:rsidRDefault="0091106D" w:rsidP="00B51BFD">
      <w:pPr>
        <w:rPr>
          <w:rFonts w:ascii="SassoonPrimaryInfant" w:hAnsi="SassoonPrimaryInfant"/>
          <w:sz w:val="24"/>
          <w:szCs w:val="24"/>
        </w:rPr>
      </w:pPr>
      <w:r w:rsidRPr="00FF7C08">
        <w:rPr>
          <w:rFonts w:ascii="SassoonPrimaryInfant" w:hAnsi="SassoonPrimaryInfant"/>
          <w:sz w:val="24"/>
          <w:szCs w:val="24"/>
        </w:rPr>
        <w:lastRenderedPageBreak/>
        <w:t>Pupils should be taught about:</w:t>
      </w:r>
    </w:p>
    <w:p w14:paraId="7454C770" w14:textId="77777777" w:rsidR="0091106D" w:rsidRPr="00FF7C08" w:rsidRDefault="0091106D" w:rsidP="00FF7C08">
      <w:pPr>
        <w:pStyle w:val="ListParagraph"/>
        <w:numPr>
          <w:ilvl w:val="0"/>
          <w:numId w:val="13"/>
        </w:numPr>
        <w:rPr>
          <w:rFonts w:ascii="SassoonPrimaryInfant" w:hAnsi="SassoonPrimaryInfant"/>
          <w:sz w:val="24"/>
          <w:szCs w:val="24"/>
        </w:rPr>
      </w:pPr>
      <w:r w:rsidRPr="00FF7C08">
        <w:rPr>
          <w:rFonts w:ascii="SassoonPrimaryInfant" w:hAnsi="SassoonPrimaryInfant"/>
          <w:sz w:val="24"/>
          <w:szCs w:val="24"/>
        </w:rPr>
        <w:t xml:space="preserve">Changes to living memory and changes in national life. </w:t>
      </w:r>
    </w:p>
    <w:p w14:paraId="7454C771" w14:textId="77777777" w:rsidR="0091106D" w:rsidRPr="00FF7C08" w:rsidRDefault="0091106D" w:rsidP="00FF7C08">
      <w:pPr>
        <w:pStyle w:val="ListParagraph"/>
        <w:numPr>
          <w:ilvl w:val="0"/>
          <w:numId w:val="13"/>
        </w:numPr>
        <w:rPr>
          <w:rFonts w:ascii="SassoonPrimaryInfant" w:hAnsi="SassoonPrimaryInfant"/>
          <w:sz w:val="24"/>
          <w:szCs w:val="24"/>
        </w:rPr>
      </w:pPr>
      <w:r w:rsidRPr="00FF7C08">
        <w:rPr>
          <w:rFonts w:ascii="SassoonPrimaryInfant" w:hAnsi="SassoonPrimaryInfant"/>
          <w:sz w:val="24"/>
          <w:szCs w:val="24"/>
        </w:rPr>
        <w:t xml:space="preserve">Events beyond living memory that are nationally or globally significant. </w:t>
      </w:r>
    </w:p>
    <w:p w14:paraId="7454C772" w14:textId="77777777" w:rsidR="0091106D" w:rsidRPr="00FF7C08" w:rsidRDefault="0091106D" w:rsidP="00FF7C08">
      <w:pPr>
        <w:pStyle w:val="ListParagraph"/>
        <w:numPr>
          <w:ilvl w:val="0"/>
          <w:numId w:val="13"/>
        </w:numPr>
        <w:rPr>
          <w:rFonts w:ascii="SassoonPrimaryInfant" w:hAnsi="SassoonPrimaryInfant"/>
          <w:sz w:val="24"/>
          <w:szCs w:val="24"/>
        </w:rPr>
      </w:pPr>
      <w:r w:rsidRPr="00FF7C08">
        <w:rPr>
          <w:rFonts w:ascii="SassoonPrimaryInfant" w:hAnsi="SassoonPrimaryInfant"/>
          <w:sz w:val="24"/>
          <w:szCs w:val="24"/>
        </w:rPr>
        <w:t>The lives of significant individuals in the past who have contributed to national and international achievements.</w:t>
      </w:r>
    </w:p>
    <w:p w14:paraId="7454C773" w14:textId="77777777" w:rsidR="0091106D" w:rsidRPr="00FF7C08" w:rsidRDefault="0091106D" w:rsidP="00FF7C08">
      <w:pPr>
        <w:pStyle w:val="ListParagraph"/>
        <w:numPr>
          <w:ilvl w:val="0"/>
          <w:numId w:val="13"/>
        </w:numPr>
        <w:rPr>
          <w:rFonts w:ascii="SassoonPrimaryInfant" w:hAnsi="SassoonPrimaryInfant"/>
          <w:sz w:val="24"/>
          <w:szCs w:val="24"/>
        </w:rPr>
      </w:pPr>
      <w:r w:rsidRPr="00FF7C08">
        <w:rPr>
          <w:rFonts w:ascii="SassoonPrimaryInfant" w:hAnsi="SassoonPrimaryInfant"/>
          <w:sz w:val="24"/>
          <w:szCs w:val="24"/>
        </w:rPr>
        <w:t xml:space="preserve">Significant historical events, people and places in their own locality. </w:t>
      </w:r>
    </w:p>
    <w:p w14:paraId="7454C774" w14:textId="77777777" w:rsidR="0091106D" w:rsidRPr="00FF7C08" w:rsidRDefault="0091106D" w:rsidP="0091106D">
      <w:pPr>
        <w:rPr>
          <w:rFonts w:ascii="SassoonPrimaryInfant" w:hAnsi="SassoonPrimaryInfant"/>
          <w:sz w:val="24"/>
          <w:szCs w:val="24"/>
        </w:rPr>
      </w:pPr>
    </w:p>
    <w:p w14:paraId="7454C775" w14:textId="555E8B99" w:rsidR="0091106D" w:rsidRPr="00FF7C08" w:rsidRDefault="0091106D" w:rsidP="0091106D">
      <w:pPr>
        <w:rPr>
          <w:rFonts w:ascii="SassoonPrimaryInfant" w:hAnsi="SassoonPrimaryInfant"/>
          <w:b/>
          <w:sz w:val="24"/>
          <w:szCs w:val="24"/>
        </w:rPr>
      </w:pPr>
      <w:r w:rsidRPr="00FF7C08">
        <w:rPr>
          <w:rFonts w:ascii="SassoonPrimaryInfant" w:hAnsi="SassoonPrimaryInfant"/>
          <w:b/>
          <w:sz w:val="24"/>
          <w:szCs w:val="24"/>
          <w:u w:val="single"/>
        </w:rPr>
        <w:t>Key Stage 2</w:t>
      </w:r>
    </w:p>
    <w:p w14:paraId="7454C776" w14:textId="52210343" w:rsidR="0091106D" w:rsidRPr="00FF7C08" w:rsidRDefault="00E80F2D" w:rsidP="00B51BFD">
      <w:pPr>
        <w:rPr>
          <w:rFonts w:ascii="SassoonPrimaryInfant" w:hAnsi="SassoonPrimaryInfant"/>
          <w:sz w:val="24"/>
          <w:szCs w:val="24"/>
        </w:rPr>
      </w:pPr>
      <w:r w:rsidRPr="00FF7C08">
        <w:rPr>
          <w:rFonts w:ascii="SassoonPrimaryInfant" w:hAnsi="SassoonPrimaryInfant"/>
          <w:sz w:val="24"/>
          <w:szCs w:val="24"/>
        </w:rPr>
        <w:t>Pupils should be taught about:</w:t>
      </w:r>
    </w:p>
    <w:p w14:paraId="7454C77B" w14:textId="6D628CA5" w:rsidR="00E80F2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Changes in Britain from the Stone Age to the Iron Age</w:t>
      </w:r>
    </w:p>
    <w:p w14:paraId="7A04C21B" w14:textId="44BAC794"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The Roman empire and its impact on Britain</w:t>
      </w:r>
    </w:p>
    <w:p w14:paraId="4C874604" w14:textId="1D2DE9BD"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Britain’s settlement by the Anglo-Saxons</w:t>
      </w:r>
    </w:p>
    <w:p w14:paraId="056CBEC5" w14:textId="4C9CB63F"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The Viking and Anglo-Saxon struggle for the Kingdom of England to the time of Edward the Confessor</w:t>
      </w:r>
    </w:p>
    <w:p w14:paraId="33085D30" w14:textId="3E5634E0"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Local History studies</w:t>
      </w:r>
    </w:p>
    <w:p w14:paraId="0C37586F" w14:textId="5C5F516A"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A study of an aspect or theme in British history that extends pupils’ chronological knowledge beyond 1066</w:t>
      </w:r>
    </w:p>
    <w:p w14:paraId="4FC330EA" w14:textId="07916ADD"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The achievements of the earliest civilisations- an overview of where they appeared and a depth study: Indus Valley</w:t>
      </w:r>
    </w:p>
    <w:p w14:paraId="70BD436D" w14:textId="0CDEC5AF" w:rsidR="00B51BFD"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Ancient Greece- a study of life and achievements and their influence on the western world</w:t>
      </w:r>
    </w:p>
    <w:p w14:paraId="59528624" w14:textId="516BBAE9" w:rsidR="00B51BFD" w:rsidRPr="00FF7C08" w:rsidRDefault="00B51BFD" w:rsidP="00E80F2D">
      <w:pPr>
        <w:pStyle w:val="ListParagraph"/>
        <w:numPr>
          <w:ilvl w:val="0"/>
          <w:numId w:val="9"/>
        </w:numPr>
        <w:rPr>
          <w:rFonts w:ascii="SassoonPrimaryInfant" w:hAnsi="SassoonPrimaryInfant"/>
          <w:sz w:val="24"/>
          <w:szCs w:val="24"/>
        </w:rPr>
      </w:pPr>
      <w:r>
        <w:rPr>
          <w:rFonts w:ascii="SassoonPrimaryInfant" w:hAnsi="SassoonPrimaryInfant"/>
          <w:sz w:val="24"/>
          <w:szCs w:val="24"/>
        </w:rPr>
        <w:t>A Non-European study that contrasts with British history: Benin (West Africa) 900-1300</w:t>
      </w:r>
    </w:p>
    <w:p w14:paraId="7454C77C" w14:textId="7C9CCE7E" w:rsidR="00E80F2D" w:rsidRPr="00FF7C08" w:rsidRDefault="00B51BFD" w:rsidP="00E80F2D">
      <w:pPr>
        <w:rPr>
          <w:rFonts w:ascii="SassoonPrimaryInfant" w:hAnsi="SassoonPrimaryInfant"/>
          <w:b/>
          <w:sz w:val="24"/>
          <w:szCs w:val="24"/>
        </w:rPr>
      </w:pPr>
      <w:r>
        <w:rPr>
          <w:rFonts w:ascii="SassoonPrimaryInfant" w:hAnsi="SassoonPrimaryInfant"/>
          <w:b/>
          <w:sz w:val="24"/>
          <w:szCs w:val="24"/>
        </w:rPr>
        <w:t>5</w:t>
      </w:r>
      <w:r w:rsidR="00E80F2D" w:rsidRPr="00FF7C08">
        <w:rPr>
          <w:rFonts w:ascii="SassoonPrimaryInfant" w:hAnsi="SassoonPrimaryInfant"/>
          <w:b/>
          <w:sz w:val="24"/>
          <w:szCs w:val="24"/>
        </w:rPr>
        <w:t xml:space="preserve">. </w:t>
      </w:r>
      <w:r w:rsidR="00E80F2D" w:rsidRPr="00FF7C08">
        <w:rPr>
          <w:rFonts w:ascii="SassoonPrimaryInfant" w:hAnsi="SassoonPrimaryInfant"/>
          <w:b/>
          <w:sz w:val="24"/>
          <w:szCs w:val="24"/>
          <w:u w:val="single"/>
        </w:rPr>
        <w:t>Assessment</w:t>
      </w:r>
      <w:r w:rsidR="00E80F2D" w:rsidRPr="00FF7C08">
        <w:rPr>
          <w:rFonts w:ascii="SassoonPrimaryInfant" w:hAnsi="SassoonPrimaryInfant"/>
          <w:b/>
          <w:sz w:val="24"/>
          <w:szCs w:val="24"/>
        </w:rPr>
        <w:t xml:space="preserve"> </w:t>
      </w:r>
    </w:p>
    <w:p w14:paraId="7454C77E" w14:textId="04E77D63" w:rsidR="00E80F2D" w:rsidRPr="00FF7C08" w:rsidRDefault="00B51BFD" w:rsidP="00E80F2D">
      <w:pPr>
        <w:rPr>
          <w:rFonts w:ascii="SassoonPrimaryInfant" w:hAnsi="SassoonPrimaryInfant"/>
          <w:sz w:val="24"/>
          <w:szCs w:val="24"/>
        </w:rPr>
      </w:pPr>
      <w:r>
        <w:rPr>
          <w:rFonts w:ascii="SassoonPrimaryInfant" w:hAnsi="SassoonPrimaryInfant"/>
          <w:sz w:val="24"/>
          <w:szCs w:val="24"/>
        </w:rPr>
        <w:t>In History, assessment</w:t>
      </w:r>
      <w:r w:rsidR="00E80F2D" w:rsidRPr="00FF7C08">
        <w:rPr>
          <w:rFonts w:ascii="SassoonPrimaryInfant" w:hAnsi="SassoonPrimaryInfant"/>
          <w:sz w:val="24"/>
          <w:szCs w:val="24"/>
        </w:rPr>
        <w:t>:</w:t>
      </w:r>
    </w:p>
    <w:p w14:paraId="7454C77F" w14:textId="77777777" w:rsidR="00E80F2D" w:rsidRPr="00FF7C08" w:rsidRDefault="00E80F2D" w:rsidP="00E80F2D">
      <w:pPr>
        <w:pStyle w:val="ListParagraph"/>
        <w:numPr>
          <w:ilvl w:val="0"/>
          <w:numId w:val="10"/>
        </w:numPr>
        <w:rPr>
          <w:rFonts w:ascii="SassoonPrimaryInfant" w:hAnsi="SassoonPrimaryInfant"/>
          <w:sz w:val="24"/>
          <w:szCs w:val="24"/>
        </w:rPr>
      </w:pPr>
      <w:r w:rsidRPr="00FF7C08">
        <w:rPr>
          <w:rFonts w:ascii="SassoonPrimaryInfant" w:hAnsi="SassoonPrimaryInfant"/>
          <w:sz w:val="24"/>
          <w:szCs w:val="24"/>
        </w:rPr>
        <w:t xml:space="preserve">Is embedded as an essential part of teaching and learning. </w:t>
      </w:r>
    </w:p>
    <w:p w14:paraId="7454C780" w14:textId="77777777" w:rsidR="00E80F2D" w:rsidRPr="00FF7C08" w:rsidRDefault="00E80F2D" w:rsidP="00E80F2D">
      <w:pPr>
        <w:pStyle w:val="ListParagraph"/>
        <w:numPr>
          <w:ilvl w:val="0"/>
          <w:numId w:val="10"/>
        </w:numPr>
        <w:rPr>
          <w:rFonts w:ascii="SassoonPrimaryInfant" w:hAnsi="SassoonPrimaryInfant"/>
          <w:sz w:val="24"/>
          <w:szCs w:val="24"/>
        </w:rPr>
      </w:pPr>
      <w:r w:rsidRPr="00FF7C08">
        <w:rPr>
          <w:rFonts w:ascii="SassoonPrimaryInfant" w:hAnsi="SassoonPrimaryInfant"/>
          <w:sz w:val="24"/>
          <w:szCs w:val="24"/>
        </w:rPr>
        <w:t xml:space="preserve">Involves sharing learning objectives and success criteria with pupils. </w:t>
      </w:r>
    </w:p>
    <w:p w14:paraId="7454C781" w14:textId="77777777" w:rsidR="00E80F2D" w:rsidRPr="00FF7C08" w:rsidRDefault="00E80F2D" w:rsidP="00E80F2D">
      <w:pPr>
        <w:pStyle w:val="ListParagraph"/>
        <w:numPr>
          <w:ilvl w:val="0"/>
          <w:numId w:val="10"/>
        </w:numPr>
        <w:rPr>
          <w:rFonts w:ascii="SassoonPrimaryInfant" w:hAnsi="SassoonPrimaryInfant"/>
          <w:sz w:val="24"/>
          <w:szCs w:val="24"/>
        </w:rPr>
      </w:pPr>
      <w:r w:rsidRPr="00FF7C08">
        <w:rPr>
          <w:rFonts w:ascii="SassoonPrimaryInfant" w:hAnsi="SassoonPrimaryInfant"/>
          <w:sz w:val="24"/>
          <w:szCs w:val="24"/>
        </w:rPr>
        <w:t>Aims to help pupils to know and recognise the standards they are aiming for.</w:t>
      </w:r>
    </w:p>
    <w:p w14:paraId="7454C782" w14:textId="77777777" w:rsidR="00E80F2D" w:rsidRPr="00FF7C08" w:rsidRDefault="00E80F2D" w:rsidP="00E80F2D">
      <w:pPr>
        <w:pStyle w:val="ListParagraph"/>
        <w:numPr>
          <w:ilvl w:val="0"/>
          <w:numId w:val="10"/>
        </w:numPr>
        <w:rPr>
          <w:rFonts w:ascii="SassoonPrimaryInfant" w:hAnsi="SassoonPrimaryInfant"/>
          <w:sz w:val="24"/>
          <w:szCs w:val="24"/>
        </w:rPr>
      </w:pPr>
      <w:r w:rsidRPr="00FF7C08">
        <w:rPr>
          <w:rFonts w:ascii="SassoonPrimaryInfant" w:hAnsi="SassoonPrimaryInfant"/>
          <w:sz w:val="24"/>
          <w:szCs w:val="24"/>
        </w:rPr>
        <w:t xml:space="preserve">Involves pupils in peer and self-assessment. </w:t>
      </w:r>
    </w:p>
    <w:p w14:paraId="7454C793" w14:textId="05EED353" w:rsidR="00E80F2D" w:rsidRDefault="00E80F2D" w:rsidP="00E720AF">
      <w:pPr>
        <w:pStyle w:val="ListParagraph"/>
        <w:numPr>
          <w:ilvl w:val="0"/>
          <w:numId w:val="10"/>
        </w:numPr>
        <w:rPr>
          <w:rFonts w:ascii="SassoonPrimaryInfant" w:hAnsi="SassoonPrimaryInfant"/>
          <w:sz w:val="24"/>
          <w:szCs w:val="24"/>
        </w:rPr>
      </w:pPr>
      <w:r w:rsidRPr="00FF7C08">
        <w:rPr>
          <w:rFonts w:ascii="SassoonPrimaryInfant" w:hAnsi="SassoonPrimaryInfant"/>
          <w:sz w:val="24"/>
          <w:szCs w:val="24"/>
        </w:rPr>
        <w:t xml:space="preserve">Provides subject specific feedback which leads pupils to recognising their next steps and how to take them. </w:t>
      </w:r>
    </w:p>
    <w:p w14:paraId="362DCFE0" w14:textId="3CABFAED" w:rsidR="009B6FEA" w:rsidRPr="009B6FEA" w:rsidRDefault="009B6FEA" w:rsidP="009B6FEA">
      <w:pPr>
        <w:rPr>
          <w:rFonts w:ascii="SassoonPrimaryInfant" w:hAnsi="SassoonPrimaryInfant"/>
          <w:sz w:val="28"/>
          <w:szCs w:val="24"/>
        </w:rPr>
      </w:pPr>
      <w:r w:rsidRPr="009B6FEA">
        <w:rPr>
          <w:rFonts w:ascii="SassoonPrimaryInfant" w:hAnsi="SassoonPrimaryInfant"/>
          <w:sz w:val="24"/>
        </w:rPr>
        <w:t xml:space="preserve">For each topic, </w:t>
      </w:r>
      <w:bookmarkStart w:id="0" w:name="_GoBack"/>
      <w:r w:rsidRPr="009B6FEA">
        <w:rPr>
          <w:rFonts w:ascii="SassoonPrimaryInfant" w:hAnsi="SassoonPrimaryInfant"/>
          <w:sz w:val="24"/>
        </w:rPr>
        <w:t xml:space="preserve">children will have an assessment sheet stuck into books. This will be used by children for self-assessment before being used by teachers.  </w:t>
      </w:r>
    </w:p>
    <w:p w14:paraId="7454C794" w14:textId="6197D7E6" w:rsidR="00E80F2D" w:rsidRPr="00FF7C08" w:rsidRDefault="00B51BFD" w:rsidP="00E720AF">
      <w:pPr>
        <w:rPr>
          <w:rFonts w:ascii="SassoonPrimaryInfant" w:hAnsi="SassoonPrimaryInfant"/>
          <w:b/>
          <w:sz w:val="24"/>
          <w:szCs w:val="24"/>
        </w:rPr>
      </w:pPr>
      <w:r>
        <w:rPr>
          <w:rFonts w:ascii="SassoonPrimaryInfant" w:hAnsi="SassoonPrimaryInfant"/>
          <w:b/>
          <w:sz w:val="24"/>
          <w:szCs w:val="24"/>
        </w:rPr>
        <w:t>6</w:t>
      </w:r>
      <w:r w:rsidR="00E80F2D" w:rsidRPr="00FF7C08">
        <w:rPr>
          <w:rFonts w:ascii="SassoonPrimaryInfant" w:hAnsi="SassoonPrimaryInfant"/>
          <w:b/>
          <w:sz w:val="24"/>
          <w:szCs w:val="24"/>
        </w:rPr>
        <w:t xml:space="preserve">. </w:t>
      </w:r>
      <w:r>
        <w:rPr>
          <w:rFonts w:ascii="SassoonPrimaryInfant" w:hAnsi="SassoonPrimaryInfant"/>
          <w:b/>
          <w:sz w:val="24"/>
          <w:szCs w:val="24"/>
          <w:u w:val="single"/>
        </w:rPr>
        <w:t>A</w:t>
      </w:r>
      <w:r w:rsidR="00D560C0">
        <w:rPr>
          <w:rFonts w:ascii="SassoonPrimaryInfant" w:hAnsi="SassoonPrimaryInfant"/>
          <w:b/>
          <w:sz w:val="24"/>
          <w:szCs w:val="24"/>
          <w:u w:val="single"/>
        </w:rPr>
        <w:t>dap</w:t>
      </w:r>
      <w:r>
        <w:rPr>
          <w:rFonts w:ascii="SassoonPrimaryInfant" w:hAnsi="SassoonPrimaryInfant"/>
          <w:b/>
          <w:sz w:val="24"/>
          <w:szCs w:val="24"/>
          <w:u w:val="single"/>
        </w:rPr>
        <w:t>tations</w:t>
      </w:r>
    </w:p>
    <w:p w14:paraId="2FF49198" w14:textId="77777777" w:rsidR="00B51BFD" w:rsidRPr="00B51BFD" w:rsidRDefault="00B51BFD" w:rsidP="00B51BFD">
      <w:pPr>
        <w:rPr>
          <w:rFonts w:ascii="SassoonPrimaryInfant" w:hAnsi="SassoonPrimaryInfant"/>
          <w:sz w:val="24"/>
        </w:rPr>
      </w:pPr>
      <w:r w:rsidRPr="00B51BFD">
        <w:rPr>
          <w:rFonts w:ascii="SassoonPrimaryInfant" w:hAnsi="SassoonPrimaryInfant"/>
          <w:sz w:val="24"/>
        </w:rPr>
        <w:t xml:space="preserve">Learning about History is inclusive to all children. Scaffolding and visual support has been put in place to support the pupils in all year groups. The class teacher, who understands the children and their learning styles, will adapt learning appropriately. </w:t>
      </w:r>
    </w:p>
    <w:p w14:paraId="0146390B" w14:textId="77777777" w:rsidR="00B51BFD" w:rsidRDefault="00B51BFD" w:rsidP="00E720AF">
      <w:pPr>
        <w:rPr>
          <w:rFonts w:ascii="SassoonPrimaryInfant" w:hAnsi="SassoonPrimaryInfant"/>
          <w:b/>
          <w:sz w:val="24"/>
          <w:szCs w:val="24"/>
        </w:rPr>
      </w:pPr>
    </w:p>
    <w:bookmarkEnd w:id="0"/>
    <w:p w14:paraId="7454C796" w14:textId="20769BDD" w:rsidR="00E80F2D" w:rsidRPr="00FF7C08" w:rsidRDefault="00B51BFD" w:rsidP="00E720AF">
      <w:pPr>
        <w:rPr>
          <w:rFonts w:ascii="SassoonPrimaryInfant" w:hAnsi="SassoonPrimaryInfant"/>
          <w:b/>
          <w:sz w:val="24"/>
          <w:szCs w:val="24"/>
        </w:rPr>
      </w:pPr>
      <w:r>
        <w:rPr>
          <w:rFonts w:ascii="SassoonPrimaryInfant" w:hAnsi="SassoonPrimaryInfant"/>
          <w:b/>
          <w:sz w:val="24"/>
          <w:szCs w:val="24"/>
        </w:rPr>
        <w:lastRenderedPageBreak/>
        <w:t>7</w:t>
      </w:r>
      <w:r w:rsidR="00E80F2D" w:rsidRPr="00FF7C08">
        <w:rPr>
          <w:rFonts w:ascii="SassoonPrimaryInfant" w:hAnsi="SassoonPrimaryInfant"/>
          <w:b/>
          <w:sz w:val="24"/>
          <w:szCs w:val="24"/>
        </w:rPr>
        <w:t xml:space="preserve">. </w:t>
      </w:r>
      <w:r w:rsidR="00E80F2D" w:rsidRPr="00B779AF">
        <w:rPr>
          <w:rFonts w:ascii="SassoonPrimaryInfant" w:hAnsi="SassoonPrimaryInfant"/>
          <w:b/>
          <w:sz w:val="24"/>
          <w:szCs w:val="24"/>
          <w:u w:val="single"/>
        </w:rPr>
        <w:t>Monitoring and evaluation</w:t>
      </w:r>
    </w:p>
    <w:p w14:paraId="7454C798" w14:textId="01F9F3B3" w:rsidR="00E80F2D" w:rsidRPr="00FF7C08" w:rsidRDefault="00E80F2D" w:rsidP="00E720AF">
      <w:pPr>
        <w:rPr>
          <w:rFonts w:ascii="SassoonPrimaryInfant" w:hAnsi="SassoonPrimaryInfant"/>
          <w:sz w:val="24"/>
          <w:szCs w:val="24"/>
        </w:rPr>
      </w:pPr>
      <w:r w:rsidRPr="00FF7C08">
        <w:rPr>
          <w:rFonts w:ascii="SassoonPrimaryInfant" w:hAnsi="SassoonPrimaryInfant"/>
          <w:sz w:val="24"/>
          <w:szCs w:val="24"/>
        </w:rPr>
        <w:t>The History Coordinator will regularly review and evaluate the History work within school</w:t>
      </w:r>
      <w:r w:rsidR="00433D26">
        <w:rPr>
          <w:rFonts w:ascii="SassoonPrimaryInfant" w:hAnsi="SassoonPrimaryInfant"/>
          <w:sz w:val="24"/>
          <w:szCs w:val="24"/>
        </w:rPr>
        <w:t xml:space="preserve"> through a combination of book monitoring, lesson observations and pupil interviews</w:t>
      </w:r>
      <w:r w:rsidRPr="00FF7C08">
        <w:rPr>
          <w:rFonts w:ascii="SassoonPrimaryInfant" w:hAnsi="SassoonPrimaryInfant"/>
          <w:sz w:val="24"/>
          <w:szCs w:val="24"/>
        </w:rPr>
        <w:t xml:space="preserve">. Samples of children’s work from all ability levels (Upper/Middle/Lower/SEN) will be </w:t>
      </w:r>
      <w:r w:rsidR="00105CED" w:rsidRPr="00FF7C08">
        <w:rPr>
          <w:rFonts w:ascii="SassoonPrimaryInfant" w:hAnsi="SassoonPrimaryInfant"/>
          <w:sz w:val="24"/>
          <w:szCs w:val="24"/>
        </w:rPr>
        <w:t>monitored</w:t>
      </w:r>
      <w:r w:rsidRPr="00FF7C08">
        <w:rPr>
          <w:rFonts w:ascii="SassoonPrimaryInfant" w:hAnsi="SassoonPrimaryInfant"/>
          <w:sz w:val="24"/>
          <w:szCs w:val="24"/>
        </w:rPr>
        <w:t xml:space="preserve">. Judgements based on any monitoring will be relayed to staff in their feedback. </w:t>
      </w:r>
    </w:p>
    <w:p w14:paraId="7454C799" w14:textId="242961D0" w:rsidR="00E80F2D" w:rsidRDefault="00E80F2D" w:rsidP="00E720AF">
      <w:pPr>
        <w:rPr>
          <w:rFonts w:ascii="SassoonPrimaryInfant" w:hAnsi="SassoonPrimaryInfant"/>
          <w:sz w:val="24"/>
          <w:szCs w:val="24"/>
        </w:rPr>
      </w:pPr>
      <w:r w:rsidRPr="00FF7C08">
        <w:rPr>
          <w:rFonts w:ascii="SassoonPrimaryInfant" w:hAnsi="SassoonPrimaryInfant"/>
          <w:sz w:val="24"/>
          <w:szCs w:val="24"/>
        </w:rPr>
        <w:t xml:space="preserve">This policy will also be reviewed annually to ensure that it complies </w:t>
      </w:r>
      <w:r w:rsidR="00105CED" w:rsidRPr="00FF7C08">
        <w:rPr>
          <w:rFonts w:ascii="SassoonPrimaryInfant" w:hAnsi="SassoonPrimaryInfant"/>
          <w:sz w:val="24"/>
          <w:szCs w:val="24"/>
        </w:rPr>
        <w:t xml:space="preserve">with the latest legislation, guidance and best practice. </w:t>
      </w:r>
    </w:p>
    <w:p w14:paraId="629A2122" w14:textId="66C5E0F7" w:rsidR="00D560C0" w:rsidRDefault="00D560C0" w:rsidP="00E720AF">
      <w:pPr>
        <w:rPr>
          <w:rFonts w:ascii="SassoonPrimaryInfant" w:hAnsi="SassoonPrimaryInfant"/>
          <w:sz w:val="24"/>
          <w:szCs w:val="24"/>
        </w:rPr>
      </w:pPr>
    </w:p>
    <w:p w14:paraId="2A5A6D39" w14:textId="539FF762" w:rsidR="00D560C0" w:rsidRPr="00D560C0" w:rsidRDefault="00D560C0" w:rsidP="00D560C0">
      <w:pPr>
        <w:pStyle w:val="ListParagraph"/>
        <w:numPr>
          <w:ilvl w:val="0"/>
          <w:numId w:val="17"/>
        </w:numPr>
        <w:rPr>
          <w:rFonts w:ascii="SassoonPrimaryInfant" w:hAnsi="SassoonPrimaryInfant"/>
          <w:b/>
          <w:sz w:val="24"/>
          <w:szCs w:val="24"/>
          <w:u w:val="single"/>
        </w:rPr>
      </w:pPr>
      <w:r w:rsidRPr="00D560C0">
        <w:rPr>
          <w:rFonts w:ascii="SassoonPrimaryInfant" w:hAnsi="SassoonPrimaryInfant"/>
          <w:b/>
          <w:sz w:val="24"/>
          <w:szCs w:val="24"/>
          <w:u w:val="single"/>
        </w:rPr>
        <w:t>Enrichment opportunities</w:t>
      </w:r>
    </w:p>
    <w:p w14:paraId="53D06232" w14:textId="7EFC12F0" w:rsidR="00D560C0" w:rsidRPr="00D560C0" w:rsidRDefault="00D560C0" w:rsidP="00D560C0">
      <w:pPr>
        <w:rPr>
          <w:rFonts w:ascii="SassoonPrimaryInfant" w:hAnsi="SassoonPrimaryInfant"/>
          <w:sz w:val="24"/>
          <w:szCs w:val="24"/>
        </w:rPr>
      </w:pPr>
      <w:r w:rsidRPr="00D560C0">
        <w:rPr>
          <w:rFonts w:ascii="SassoonPrimaryInfant" w:hAnsi="SassoonPrimaryInfant"/>
          <w:sz w:val="24"/>
          <w:szCs w:val="24"/>
        </w:rPr>
        <w:t>At Lodge Farm, history is brought to life through the constant focus on using artefacts to explore different periods of history. Each year, children deepen their understanding of topics through practical enrichment days where they are able to broaden their knowledge and explore a specific aspect of history through cross-curricular learning and hands-on experiences.</w:t>
      </w:r>
    </w:p>
    <w:p w14:paraId="3EBB7129" w14:textId="11C391D3" w:rsidR="006B71C4" w:rsidRPr="006B71C4" w:rsidRDefault="006B71C4" w:rsidP="006B71C4">
      <w:pPr>
        <w:rPr>
          <w:rFonts w:ascii="SassoonPrimaryInfant" w:hAnsi="SassoonPrimaryInfant"/>
          <w:sz w:val="24"/>
          <w:szCs w:val="24"/>
        </w:rPr>
      </w:pPr>
    </w:p>
    <w:sectPr w:rsidR="006B71C4" w:rsidRPr="006B71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D91B4" w14:textId="77777777" w:rsidR="00DD5061" w:rsidRDefault="00DD5061" w:rsidP="00105CED">
      <w:pPr>
        <w:spacing w:after="0" w:line="240" w:lineRule="auto"/>
      </w:pPr>
      <w:r>
        <w:separator/>
      </w:r>
    </w:p>
  </w:endnote>
  <w:endnote w:type="continuationSeparator" w:id="0">
    <w:p w14:paraId="6EB5FE92" w14:textId="77777777" w:rsidR="00DD5061" w:rsidRDefault="00DD5061" w:rsidP="0010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6820"/>
      <w:docPartObj>
        <w:docPartGallery w:val="Page Numbers (Bottom of Page)"/>
        <w:docPartUnique/>
      </w:docPartObj>
    </w:sdtPr>
    <w:sdtEndPr>
      <w:rPr>
        <w:noProof/>
      </w:rPr>
    </w:sdtEndPr>
    <w:sdtContent>
      <w:p w14:paraId="7454C7A1" w14:textId="68D5EFDC" w:rsidR="00105CED" w:rsidRDefault="00105CED">
        <w:pPr>
          <w:pStyle w:val="Footer"/>
          <w:jc w:val="right"/>
        </w:pPr>
        <w:r>
          <w:fldChar w:fldCharType="begin"/>
        </w:r>
        <w:r>
          <w:instrText xml:space="preserve"> PAGE   \* MERGEFORMAT </w:instrText>
        </w:r>
        <w:r>
          <w:fldChar w:fldCharType="separate"/>
        </w:r>
        <w:r w:rsidR="009B6FEA">
          <w:rPr>
            <w:noProof/>
          </w:rPr>
          <w:t>6</w:t>
        </w:r>
        <w:r>
          <w:rPr>
            <w:noProof/>
          </w:rPr>
          <w:fldChar w:fldCharType="end"/>
        </w:r>
      </w:p>
    </w:sdtContent>
  </w:sdt>
  <w:p w14:paraId="7454C7A2" w14:textId="77777777" w:rsidR="00105CED" w:rsidRDefault="00105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5420B" w14:textId="77777777" w:rsidR="00DD5061" w:rsidRDefault="00DD5061" w:rsidP="00105CED">
      <w:pPr>
        <w:spacing w:after="0" w:line="240" w:lineRule="auto"/>
      </w:pPr>
      <w:r>
        <w:separator/>
      </w:r>
    </w:p>
  </w:footnote>
  <w:footnote w:type="continuationSeparator" w:id="0">
    <w:p w14:paraId="2B4416A9" w14:textId="77777777" w:rsidR="00DD5061" w:rsidRDefault="00DD5061" w:rsidP="00105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03C"/>
    <w:multiLevelType w:val="hybridMultilevel"/>
    <w:tmpl w:val="7760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4B97"/>
    <w:multiLevelType w:val="hybridMultilevel"/>
    <w:tmpl w:val="658635D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40964"/>
    <w:multiLevelType w:val="multilevel"/>
    <w:tmpl w:val="04EAF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1B644D"/>
    <w:multiLevelType w:val="hybridMultilevel"/>
    <w:tmpl w:val="45CE7EE4"/>
    <w:lvl w:ilvl="0" w:tplc="08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7E06AE1"/>
    <w:multiLevelType w:val="hybridMultilevel"/>
    <w:tmpl w:val="881E5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94B6E"/>
    <w:multiLevelType w:val="hybridMultilevel"/>
    <w:tmpl w:val="479228DC"/>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E11959"/>
    <w:multiLevelType w:val="hybridMultilevel"/>
    <w:tmpl w:val="3F6A3452"/>
    <w:lvl w:ilvl="0" w:tplc="637C0A36">
      <w:start w:val="8"/>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42B317E0"/>
    <w:multiLevelType w:val="hybridMultilevel"/>
    <w:tmpl w:val="28325C9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3645C"/>
    <w:multiLevelType w:val="hybridMultilevel"/>
    <w:tmpl w:val="2124CCA8"/>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4C183B"/>
    <w:multiLevelType w:val="hybridMultilevel"/>
    <w:tmpl w:val="6D4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757CC"/>
    <w:multiLevelType w:val="hybridMultilevel"/>
    <w:tmpl w:val="0B6C8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2642B"/>
    <w:multiLevelType w:val="hybridMultilevel"/>
    <w:tmpl w:val="127697E6"/>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31514"/>
    <w:multiLevelType w:val="hybridMultilevel"/>
    <w:tmpl w:val="8BC8DEE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922B58"/>
    <w:multiLevelType w:val="hybridMultilevel"/>
    <w:tmpl w:val="CA54868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14B64"/>
    <w:multiLevelType w:val="hybridMultilevel"/>
    <w:tmpl w:val="FD80D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F1E52"/>
    <w:multiLevelType w:val="hybridMultilevel"/>
    <w:tmpl w:val="86E46AE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2"/>
  </w:num>
  <w:num w:numId="5">
    <w:abstractNumId w:val="1"/>
  </w:num>
  <w:num w:numId="6">
    <w:abstractNumId w:val="15"/>
  </w:num>
  <w:num w:numId="7">
    <w:abstractNumId w:val="8"/>
  </w:num>
  <w:num w:numId="8">
    <w:abstractNumId w:val="9"/>
  </w:num>
  <w:num w:numId="9">
    <w:abstractNumId w:val="13"/>
  </w:num>
  <w:num w:numId="10">
    <w:abstractNumId w:val="7"/>
  </w:num>
  <w:num w:numId="11">
    <w:abstractNumId w:val="4"/>
  </w:num>
  <w:num w:numId="12">
    <w:abstractNumId w:val="12"/>
  </w:num>
  <w:num w:numId="13">
    <w:abstractNumId w:val="3"/>
  </w:num>
  <w:num w:numId="14">
    <w:abstractNumId w:val="11"/>
  </w:num>
  <w:num w:numId="15">
    <w:abstractNumId w:val="10"/>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BE"/>
    <w:rsid w:val="00097759"/>
    <w:rsid w:val="000A03FC"/>
    <w:rsid w:val="00105CED"/>
    <w:rsid w:val="0025035E"/>
    <w:rsid w:val="003337BE"/>
    <w:rsid w:val="00386D84"/>
    <w:rsid w:val="00433D26"/>
    <w:rsid w:val="0051450A"/>
    <w:rsid w:val="00526A51"/>
    <w:rsid w:val="0056259C"/>
    <w:rsid w:val="006B71C4"/>
    <w:rsid w:val="007527A4"/>
    <w:rsid w:val="0077253E"/>
    <w:rsid w:val="00793819"/>
    <w:rsid w:val="007A5038"/>
    <w:rsid w:val="008B03BE"/>
    <w:rsid w:val="0091106D"/>
    <w:rsid w:val="009B6FEA"/>
    <w:rsid w:val="009C2BE0"/>
    <w:rsid w:val="00B51BFD"/>
    <w:rsid w:val="00B779AF"/>
    <w:rsid w:val="00C1532C"/>
    <w:rsid w:val="00C7798D"/>
    <w:rsid w:val="00C81DA0"/>
    <w:rsid w:val="00D560C0"/>
    <w:rsid w:val="00DD5061"/>
    <w:rsid w:val="00E720AF"/>
    <w:rsid w:val="00E80F2D"/>
    <w:rsid w:val="00F27ED2"/>
    <w:rsid w:val="00FF0009"/>
    <w:rsid w:val="00FF7C08"/>
    <w:rsid w:val="714D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6F1"/>
  <w15:chartTrackingRefBased/>
  <w15:docId w15:val="{A8397B62-4EB3-4115-9206-2BC431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BE"/>
    <w:pPr>
      <w:ind w:left="720"/>
      <w:contextualSpacing/>
    </w:pPr>
  </w:style>
  <w:style w:type="paragraph" w:customStyle="1" w:styleId="Default">
    <w:name w:val="Default"/>
    <w:rsid w:val="00C7798D"/>
    <w:pPr>
      <w:autoSpaceDE w:val="0"/>
      <w:autoSpaceDN w:val="0"/>
      <w:adjustRightInd w:val="0"/>
      <w:spacing w:after="0" w:line="240" w:lineRule="auto"/>
    </w:pPr>
    <w:rPr>
      <w:rFonts w:ascii="SassoonPrimaryInfant" w:hAnsi="SassoonPrimaryInfant" w:cs="SassoonPrimaryInfant"/>
      <w:color w:val="000000"/>
      <w:sz w:val="24"/>
      <w:szCs w:val="24"/>
      <w:lang w:val="en-US"/>
    </w:rPr>
  </w:style>
  <w:style w:type="table" w:styleId="TableGrid">
    <w:name w:val="Table Grid"/>
    <w:basedOn w:val="TableNormal"/>
    <w:uiPriority w:val="39"/>
    <w:rsid w:val="00E8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ED"/>
  </w:style>
  <w:style w:type="paragraph" w:styleId="Footer">
    <w:name w:val="footer"/>
    <w:basedOn w:val="Normal"/>
    <w:link w:val="FooterChar"/>
    <w:uiPriority w:val="99"/>
    <w:unhideWhenUsed/>
    <w:rsid w:val="00105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ED"/>
  </w:style>
  <w:style w:type="character" w:customStyle="1" w:styleId="normaltextrun">
    <w:name w:val="normaltextrun"/>
    <w:basedOn w:val="DefaultParagraphFont"/>
    <w:rsid w:val="006B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0DE0478CE41047BAD1F15B0C7957DA" ma:contentTypeVersion="6" ma:contentTypeDescription="Create a new document." ma:contentTypeScope="" ma:versionID="c2df923dfbae7ddca80bf2fb370c2ab4">
  <xsd:schema xmlns:xsd="http://www.w3.org/2001/XMLSchema" xmlns:xs="http://www.w3.org/2001/XMLSchema" xmlns:p="http://schemas.microsoft.com/office/2006/metadata/properties" xmlns:ns2="993fd2d8-e9e6-4911-aca0-cb3d9bcaf272" xmlns:ns3="4e9901f0-6dad-410a-a5f9-a762bd048a96" targetNamespace="http://schemas.microsoft.com/office/2006/metadata/properties" ma:root="true" ma:fieldsID="28457b7b6a2344cfd129290d0f2cf1e4" ns2:_="" ns3:_="">
    <xsd:import namespace="993fd2d8-e9e6-4911-aca0-cb3d9bcaf272"/>
    <xsd:import namespace="4e9901f0-6dad-410a-a5f9-a762bd048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fd2d8-e9e6-4911-aca0-cb3d9b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901f0-6dad-410a-a5f9-a762bd048a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E3265-5E37-4A9B-929F-4255D4CEAF41}">
  <ds:schemaRefs>
    <ds:schemaRef ds:uri="http://schemas.microsoft.com/sharepoint/v3/contenttype/forms"/>
  </ds:schemaRefs>
</ds:datastoreItem>
</file>

<file path=customXml/itemProps2.xml><?xml version="1.0" encoding="utf-8"?>
<ds:datastoreItem xmlns:ds="http://schemas.openxmlformats.org/officeDocument/2006/customXml" ds:itemID="{66DE2AF9-923B-4E00-8AFD-A04F67317E88}">
  <ds:schemaRefs>
    <ds:schemaRef ds:uri="4c03546a-0d70-4d7e-9444-26f5b2a8b4d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b59da78-348a-479c-abb0-1d3b24b251b1"/>
    <ds:schemaRef ds:uri="http://www.w3.org/XML/1998/namespace"/>
    <ds:schemaRef ds:uri="http://purl.org/dc/dcmitype/"/>
  </ds:schemaRefs>
</ds:datastoreItem>
</file>

<file path=customXml/itemProps3.xml><?xml version="1.0" encoding="utf-8"?>
<ds:datastoreItem xmlns:ds="http://schemas.openxmlformats.org/officeDocument/2006/customXml" ds:itemID="{CD4C411E-4A1A-4DE6-877D-19D812ABAA41}"/>
</file>

<file path=docProps/app.xml><?xml version="1.0" encoding="utf-8"?>
<Properties xmlns="http://schemas.openxmlformats.org/officeDocument/2006/extended-properties" xmlns:vt="http://schemas.openxmlformats.org/officeDocument/2006/docPropsVTypes">
  <Template>Normal</Template>
  <TotalTime>33</TotalTime>
  <Pages>7</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Weatherhogg</dc:creator>
  <cp:keywords/>
  <dc:description/>
  <cp:lastModifiedBy>Green, Hannah</cp:lastModifiedBy>
  <cp:revision>7</cp:revision>
  <dcterms:created xsi:type="dcterms:W3CDTF">2022-08-08T20:06:00Z</dcterms:created>
  <dcterms:modified xsi:type="dcterms:W3CDTF">2022-11-14T13:47:00Z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0x010100570DE0478CE41047BAD1F15B0C7957DA</vt:lpwstr>
  </property>
</Properties>
</file>